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6AF5536A"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375D7F19" wp14:editId="18E1BA8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4E644DC"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608DF33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0B903A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4CE5372"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A64093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AC263C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E7B09F0"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2138EFAA" w14:textId="111224C4" w:rsidR="00E6428D" w:rsidRPr="00B06005" w:rsidRDefault="00B06005" w:rsidP="00E6428D">
          <w:pPr>
            <w:pStyle w:val="NormalWeb"/>
            <w:jc w:val="center"/>
            <w:rPr>
              <w:rFonts w:eastAsiaTheme="minorEastAsia"/>
              <w:b/>
              <w:bCs/>
              <w:color w:val="000000"/>
              <w:kern w:val="2"/>
              <w:sz w:val="32"/>
              <w:szCs w:val="32"/>
              <w:lang w:val="en-US"/>
              <w14:ligatures w14:val="standardContextual"/>
            </w:rPr>
          </w:pPr>
          <w:r w:rsidRPr="00B06005">
            <w:rPr>
              <w:rFonts w:eastAsiaTheme="minorEastAsia"/>
              <w:b/>
              <w:bCs/>
              <w:color w:val="000000"/>
              <w:kern w:val="2"/>
              <w:sz w:val="32"/>
              <w:szCs w:val="32"/>
              <w:lang w:val="ru-RU"/>
              <w14:ligatures w14:val="standardContextual"/>
            </w:rPr>
            <w:t>АРАБСКАЯ РЕСПУБЛИКА ЕГИПЕТ</w:t>
          </w:r>
        </w:p>
        <w:p w14:paraId="204F1E6F" w14:textId="54EB4282"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B06005" w:rsidRPr="00B06005">
            <w:rPr>
              <w:rFonts w:eastAsiaTheme="minorEastAsia"/>
              <w:color w:val="000000"/>
              <w:kern w:val="2"/>
              <w:sz w:val="32"/>
              <w:szCs w:val="32"/>
              <w:lang w:val="ru-RU"/>
              <w14:ligatures w14:val="standardContextual"/>
            </w:rPr>
            <w:t>Арабск</w:t>
          </w:r>
          <w:r w:rsidR="00B06005">
            <w:rPr>
              <w:rFonts w:eastAsiaTheme="minorEastAsia"/>
              <w:color w:val="000000"/>
              <w:kern w:val="2"/>
              <w:sz w:val="32"/>
              <w:szCs w:val="32"/>
              <w:lang w:val="ru-RU"/>
              <w14:ligatures w14:val="standardContextual"/>
            </w:rPr>
            <w:t>ую</w:t>
          </w:r>
          <w:r w:rsidR="00B06005" w:rsidRPr="00B06005">
            <w:rPr>
              <w:rFonts w:eastAsiaTheme="minorEastAsia"/>
              <w:color w:val="000000"/>
              <w:kern w:val="2"/>
              <w:sz w:val="32"/>
              <w:szCs w:val="32"/>
              <w:lang w:val="ru-RU"/>
              <w14:ligatures w14:val="standardContextual"/>
            </w:rPr>
            <w:t xml:space="preserve"> Республик</w:t>
          </w:r>
          <w:r w:rsidR="00B06005">
            <w:rPr>
              <w:rFonts w:eastAsiaTheme="minorEastAsia"/>
              <w:color w:val="000000"/>
              <w:kern w:val="2"/>
              <w:sz w:val="32"/>
              <w:szCs w:val="32"/>
              <w:lang w:val="ru-RU"/>
              <w14:ligatures w14:val="standardContextual"/>
            </w:rPr>
            <w:t>у</w:t>
          </w:r>
          <w:r w:rsidR="00B06005" w:rsidRPr="00B06005">
            <w:rPr>
              <w:rFonts w:eastAsiaTheme="minorEastAsia"/>
              <w:color w:val="000000"/>
              <w:kern w:val="2"/>
              <w:sz w:val="32"/>
              <w:szCs w:val="32"/>
              <w:lang w:val="ru-RU"/>
              <w14:ligatures w14:val="standardContextual"/>
            </w:rPr>
            <w:t xml:space="preserve"> Египет</w:t>
          </w:r>
        </w:p>
        <w:p w14:paraId="164F3B5A"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8A4B9EB"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627D5E7C"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E9EAD7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8716FB8"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2D7B63E"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8773E8A" w14:textId="77777777" w:rsidR="00E6428D" w:rsidRPr="001462C0" w:rsidRDefault="00000000">
          <w:pPr>
            <w:rPr>
              <w:rFonts w:ascii="Times New Roman" w:hAnsi="Times New Roman" w:cs="Times New Roman"/>
              <w:color w:val="000000"/>
              <w:sz w:val="28"/>
              <w:szCs w:val="28"/>
              <w:lang w:val="ru-RU"/>
            </w:rPr>
          </w:pPr>
        </w:p>
      </w:sdtContent>
    </w:sdt>
    <w:p w14:paraId="21A7220E" w14:textId="77777777" w:rsidR="00E6428D" w:rsidRPr="001462C0" w:rsidRDefault="00E6428D">
      <w:pPr>
        <w:rPr>
          <w:rFonts w:ascii="Times New Roman" w:hAnsi="Times New Roman" w:cs="Times New Roman"/>
          <w:color w:val="000000"/>
          <w:sz w:val="28"/>
          <w:szCs w:val="28"/>
          <w:lang w:val="ru-RU"/>
        </w:rPr>
      </w:pPr>
    </w:p>
    <w:p w14:paraId="23D23879"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52CD3513" w14:textId="1D92C234"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4C676E">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2579FFCF" w14:textId="77777777" w:rsidR="001462C0" w:rsidRPr="00DB3199" w:rsidRDefault="001462C0" w:rsidP="00253335">
          <w:pPr>
            <w:pStyle w:val="TOCHeading"/>
          </w:pPr>
          <w:r w:rsidRPr="00DB3199">
            <w:t xml:space="preserve">Содержание </w:t>
          </w:r>
        </w:p>
        <w:p w14:paraId="61DD9E08" w14:textId="033CE528" w:rsidR="00000303"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32933" w:history="1">
            <w:r w:rsidR="00000303" w:rsidRPr="008A7300">
              <w:rPr>
                <w:rStyle w:val="Hyperlink"/>
                <w:noProof/>
              </w:rPr>
              <w:t>ОСОБЕННОСТИ СТРАНЫ</w:t>
            </w:r>
            <w:r w:rsidR="00000303">
              <w:rPr>
                <w:noProof/>
                <w:webHidden/>
              </w:rPr>
              <w:tab/>
            </w:r>
            <w:r w:rsidR="00000303">
              <w:rPr>
                <w:noProof/>
                <w:webHidden/>
              </w:rPr>
              <w:fldChar w:fldCharType="begin"/>
            </w:r>
            <w:r w:rsidR="00000303">
              <w:rPr>
                <w:noProof/>
                <w:webHidden/>
              </w:rPr>
              <w:instrText xml:space="preserve"> PAGEREF _Toc225232933 \h </w:instrText>
            </w:r>
            <w:r w:rsidR="00000303">
              <w:rPr>
                <w:noProof/>
                <w:webHidden/>
              </w:rPr>
            </w:r>
            <w:r w:rsidR="00000303">
              <w:rPr>
                <w:noProof/>
                <w:webHidden/>
              </w:rPr>
              <w:fldChar w:fldCharType="separate"/>
            </w:r>
            <w:r w:rsidR="00000303">
              <w:rPr>
                <w:noProof/>
                <w:webHidden/>
              </w:rPr>
              <w:t>2</w:t>
            </w:r>
            <w:r w:rsidR="00000303">
              <w:rPr>
                <w:noProof/>
                <w:webHidden/>
              </w:rPr>
              <w:fldChar w:fldCharType="end"/>
            </w:r>
          </w:hyperlink>
        </w:p>
        <w:p w14:paraId="0E047359" w14:textId="139D2476"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34" w:history="1">
            <w:r w:rsidRPr="008A7300">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_Toc225232934 \h </w:instrText>
            </w:r>
            <w:r>
              <w:rPr>
                <w:noProof/>
                <w:webHidden/>
              </w:rPr>
            </w:r>
            <w:r>
              <w:rPr>
                <w:noProof/>
                <w:webHidden/>
              </w:rPr>
              <w:fldChar w:fldCharType="separate"/>
            </w:r>
            <w:r>
              <w:rPr>
                <w:noProof/>
                <w:webHidden/>
              </w:rPr>
              <w:t>3</w:t>
            </w:r>
            <w:r>
              <w:rPr>
                <w:noProof/>
                <w:webHidden/>
              </w:rPr>
              <w:fldChar w:fldCharType="end"/>
            </w:r>
          </w:hyperlink>
        </w:p>
        <w:p w14:paraId="5BC9DA06" w14:textId="409BBD80"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35" w:history="1">
            <w:r w:rsidRPr="008A7300">
              <w:rPr>
                <w:rStyle w:val="Hyperlink"/>
                <w:noProof/>
              </w:rPr>
              <w:t>Порядок въезда и выезда</w:t>
            </w:r>
            <w:r>
              <w:rPr>
                <w:noProof/>
                <w:webHidden/>
              </w:rPr>
              <w:tab/>
            </w:r>
            <w:r>
              <w:rPr>
                <w:noProof/>
                <w:webHidden/>
              </w:rPr>
              <w:fldChar w:fldCharType="begin"/>
            </w:r>
            <w:r>
              <w:rPr>
                <w:noProof/>
                <w:webHidden/>
              </w:rPr>
              <w:instrText xml:space="preserve"> PAGEREF _Toc225232935 \h </w:instrText>
            </w:r>
            <w:r>
              <w:rPr>
                <w:noProof/>
                <w:webHidden/>
              </w:rPr>
            </w:r>
            <w:r>
              <w:rPr>
                <w:noProof/>
                <w:webHidden/>
              </w:rPr>
              <w:fldChar w:fldCharType="separate"/>
            </w:r>
            <w:r>
              <w:rPr>
                <w:noProof/>
                <w:webHidden/>
              </w:rPr>
              <w:t>5</w:t>
            </w:r>
            <w:r>
              <w:rPr>
                <w:noProof/>
                <w:webHidden/>
              </w:rPr>
              <w:fldChar w:fldCharType="end"/>
            </w:r>
          </w:hyperlink>
        </w:p>
        <w:p w14:paraId="69BDF6F6" w14:textId="6C9B00D9"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36" w:history="1">
            <w:r w:rsidRPr="008A7300">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_Toc225232936 \h </w:instrText>
            </w:r>
            <w:r>
              <w:rPr>
                <w:noProof/>
                <w:webHidden/>
              </w:rPr>
            </w:r>
            <w:r>
              <w:rPr>
                <w:noProof/>
                <w:webHidden/>
              </w:rPr>
              <w:fldChar w:fldCharType="separate"/>
            </w:r>
            <w:r>
              <w:rPr>
                <w:noProof/>
                <w:webHidden/>
              </w:rPr>
              <w:t>6</w:t>
            </w:r>
            <w:r>
              <w:rPr>
                <w:noProof/>
                <w:webHidden/>
              </w:rPr>
              <w:fldChar w:fldCharType="end"/>
            </w:r>
          </w:hyperlink>
        </w:p>
        <w:p w14:paraId="37B832F4" w14:textId="6D9323D9"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37" w:history="1">
            <w:r w:rsidRPr="008A7300">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_Toc225232937 \h </w:instrText>
            </w:r>
            <w:r>
              <w:rPr>
                <w:noProof/>
                <w:webHidden/>
              </w:rPr>
            </w:r>
            <w:r>
              <w:rPr>
                <w:noProof/>
                <w:webHidden/>
              </w:rPr>
              <w:fldChar w:fldCharType="separate"/>
            </w:r>
            <w:r>
              <w:rPr>
                <w:noProof/>
                <w:webHidden/>
              </w:rPr>
              <w:t>7</w:t>
            </w:r>
            <w:r>
              <w:rPr>
                <w:noProof/>
                <w:webHidden/>
              </w:rPr>
              <w:fldChar w:fldCharType="end"/>
            </w:r>
          </w:hyperlink>
        </w:p>
        <w:p w14:paraId="30879096" w14:textId="7E6BC836"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38" w:history="1">
            <w:r w:rsidRPr="008A7300">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_Toc225232938 \h </w:instrText>
            </w:r>
            <w:r>
              <w:rPr>
                <w:noProof/>
                <w:webHidden/>
              </w:rPr>
            </w:r>
            <w:r>
              <w:rPr>
                <w:noProof/>
                <w:webHidden/>
              </w:rPr>
              <w:fldChar w:fldCharType="separate"/>
            </w:r>
            <w:r>
              <w:rPr>
                <w:noProof/>
                <w:webHidden/>
              </w:rPr>
              <w:t>8</w:t>
            </w:r>
            <w:r>
              <w:rPr>
                <w:noProof/>
                <w:webHidden/>
              </w:rPr>
              <w:fldChar w:fldCharType="end"/>
            </w:r>
          </w:hyperlink>
        </w:p>
        <w:p w14:paraId="5BC28B14" w14:textId="200C1286"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39" w:history="1">
            <w:r w:rsidRPr="008A7300">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_Toc225232939 \h </w:instrText>
            </w:r>
            <w:r>
              <w:rPr>
                <w:noProof/>
                <w:webHidden/>
              </w:rPr>
            </w:r>
            <w:r>
              <w:rPr>
                <w:noProof/>
                <w:webHidden/>
              </w:rPr>
              <w:fldChar w:fldCharType="separate"/>
            </w:r>
            <w:r>
              <w:rPr>
                <w:noProof/>
                <w:webHidden/>
              </w:rPr>
              <w:t>9</w:t>
            </w:r>
            <w:r>
              <w:rPr>
                <w:noProof/>
                <w:webHidden/>
              </w:rPr>
              <w:fldChar w:fldCharType="end"/>
            </w:r>
          </w:hyperlink>
        </w:p>
        <w:p w14:paraId="515E6E22" w14:textId="57ED91FB"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40" w:history="1">
            <w:r w:rsidRPr="008A7300">
              <w:rPr>
                <w:rStyle w:val="Hyperlink"/>
                <w:noProof/>
              </w:rPr>
              <w:t>Загранучреждения кыргызской Республики в Арабской республике египет (адреса и телефоны)</w:t>
            </w:r>
            <w:r>
              <w:rPr>
                <w:noProof/>
                <w:webHidden/>
              </w:rPr>
              <w:tab/>
            </w:r>
            <w:r>
              <w:rPr>
                <w:noProof/>
                <w:webHidden/>
              </w:rPr>
              <w:fldChar w:fldCharType="begin"/>
            </w:r>
            <w:r>
              <w:rPr>
                <w:noProof/>
                <w:webHidden/>
              </w:rPr>
              <w:instrText xml:space="preserve"> PAGEREF _Toc225232940 \h </w:instrText>
            </w:r>
            <w:r>
              <w:rPr>
                <w:noProof/>
                <w:webHidden/>
              </w:rPr>
            </w:r>
            <w:r>
              <w:rPr>
                <w:noProof/>
                <w:webHidden/>
              </w:rPr>
              <w:fldChar w:fldCharType="separate"/>
            </w:r>
            <w:r>
              <w:rPr>
                <w:noProof/>
                <w:webHidden/>
              </w:rPr>
              <w:t>10</w:t>
            </w:r>
            <w:r>
              <w:rPr>
                <w:noProof/>
                <w:webHidden/>
              </w:rPr>
              <w:fldChar w:fldCharType="end"/>
            </w:r>
          </w:hyperlink>
        </w:p>
        <w:p w14:paraId="2EB3EF76" w14:textId="19F68572"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41" w:history="1">
            <w:r w:rsidRPr="008A7300">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_Toc225232941 \h </w:instrText>
            </w:r>
            <w:r>
              <w:rPr>
                <w:noProof/>
                <w:webHidden/>
              </w:rPr>
            </w:r>
            <w:r>
              <w:rPr>
                <w:noProof/>
                <w:webHidden/>
              </w:rPr>
              <w:fldChar w:fldCharType="separate"/>
            </w:r>
            <w:r>
              <w:rPr>
                <w:noProof/>
                <w:webHidden/>
              </w:rPr>
              <w:t>11</w:t>
            </w:r>
            <w:r>
              <w:rPr>
                <w:noProof/>
                <w:webHidden/>
              </w:rPr>
              <w:fldChar w:fldCharType="end"/>
            </w:r>
          </w:hyperlink>
        </w:p>
        <w:p w14:paraId="47F644EE" w14:textId="7EEBABEF"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42" w:history="1">
            <w:r w:rsidRPr="008A7300">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_Toc225232942 \h </w:instrText>
            </w:r>
            <w:r>
              <w:rPr>
                <w:noProof/>
                <w:webHidden/>
              </w:rPr>
            </w:r>
            <w:r>
              <w:rPr>
                <w:noProof/>
                <w:webHidden/>
              </w:rPr>
              <w:fldChar w:fldCharType="separate"/>
            </w:r>
            <w:r>
              <w:rPr>
                <w:noProof/>
                <w:webHidden/>
              </w:rPr>
              <w:t>12</w:t>
            </w:r>
            <w:r>
              <w:rPr>
                <w:noProof/>
                <w:webHidden/>
              </w:rPr>
              <w:fldChar w:fldCharType="end"/>
            </w:r>
          </w:hyperlink>
        </w:p>
        <w:p w14:paraId="4DBF27BE" w14:textId="763755C5"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43" w:history="1">
            <w:r w:rsidRPr="008A7300">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_Toc225232943 \h </w:instrText>
            </w:r>
            <w:r>
              <w:rPr>
                <w:noProof/>
                <w:webHidden/>
              </w:rPr>
            </w:r>
            <w:r>
              <w:rPr>
                <w:noProof/>
                <w:webHidden/>
              </w:rPr>
              <w:fldChar w:fldCharType="separate"/>
            </w:r>
            <w:r>
              <w:rPr>
                <w:noProof/>
                <w:webHidden/>
              </w:rPr>
              <w:t>13</w:t>
            </w:r>
            <w:r>
              <w:rPr>
                <w:noProof/>
                <w:webHidden/>
              </w:rPr>
              <w:fldChar w:fldCharType="end"/>
            </w:r>
          </w:hyperlink>
        </w:p>
        <w:p w14:paraId="3964703A" w14:textId="5DBE9A0F"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44" w:history="1">
            <w:r w:rsidRPr="008A7300">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_Toc225232944 \h </w:instrText>
            </w:r>
            <w:r>
              <w:rPr>
                <w:noProof/>
                <w:webHidden/>
              </w:rPr>
            </w:r>
            <w:r>
              <w:rPr>
                <w:noProof/>
                <w:webHidden/>
              </w:rPr>
              <w:fldChar w:fldCharType="separate"/>
            </w:r>
            <w:r>
              <w:rPr>
                <w:noProof/>
                <w:webHidden/>
              </w:rPr>
              <w:t>14</w:t>
            </w:r>
            <w:r>
              <w:rPr>
                <w:noProof/>
                <w:webHidden/>
              </w:rPr>
              <w:fldChar w:fldCharType="end"/>
            </w:r>
          </w:hyperlink>
        </w:p>
        <w:p w14:paraId="5D32307E" w14:textId="6743B4CD" w:rsidR="00000303" w:rsidRDefault="00000303">
          <w:pPr>
            <w:pStyle w:val="TOC1"/>
            <w:tabs>
              <w:tab w:val="right" w:leader="dot" w:pos="9350"/>
            </w:tabs>
            <w:rPr>
              <w:b w:val="0"/>
              <w:bCs w:val="0"/>
              <w:caps w:val="0"/>
              <w:noProof/>
              <w:kern w:val="2"/>
              <w:sz w:val="24"/>
              <w:szCs w:val="24"/>
              <w:lang w:eastAsia="en-US"/>
              <w14:ligatures w14:val="standardContextual"/>
            </w:rPr>
          </w:pPr>
          <w:hyperlink w:anchor="_Toc225232945" w:history="1">
            <w:r w:rsidRPr="008A7300">
              <w:rPr>
                <w:rStyle w:val="Hyperlink"/>
                <w:noProof/>
              </w:rPr>
              <w:t>Короткая памятка (сохранить в телефон)</w:t>
            </w:r>
            <w:r>
              <w:rPr>
                <w:noProof/>
                <w:webHidden/>
              </w:rPr>
              <w:tab/>
            </w:r>
            <w:r>
              <w:rPr>
                <w:noProof/>
                <w:webHidden/>
              </w:rPr>
              <w:fldChar w:fldCharType="begin"/>
            </w:r>
            <w:r>
              <w:rPr>
                <w:noProof/>
                <w:webHidden/>
              </w:rPr>
              <w:instrText xml:space="preserve"> PAGEREF _Toc225232945 \h </w:instrText>
            </w:r>
            <w:r>
              <w:rPr>
                <w:noProof/>
                <w:webHidden/>
              </w:rPr>
            </w:r>
            <w:r>
              <w:rPr>
                <w:noProof/>
                <w:webHidden/>
              </w:rPr>
              <w:fldChar w:fldCharType="separate"/>
            </w:r>
            <w:r>
              <w:rPr>
                <w:noProof/>
                <w:webHidden/>
              </w:rPr>
              <w:t>15</w:t>
            </w:r>
            <w:r>
              <w:rPr>
                <w:noProof/>
                <w:webHidden/>
              </w:rPr>
              <w:fldChar w:fldCharType="end"/>
            </w:r>
          </w:hyperlink>
        </w:p>
        <w:p w14:paraId="48467536" w14:textId="697B404A"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520B6292" w14:textId="77777777" w:rsidR="00632073" w:rsidRPr="001462C0" w:rsidRDefault="00632073">
      <w:pPr>
        <w:rPr>
          <w:lang w:val="ru-RU"/>
        </w:rPr>
      </w:pPr>
    </w:p>
    <w:p w14:paraId="19D15F98"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104D1AEB" w14:textId="77777777" w:rsidR="00E6428D" w:rsidRPr="00A14413" w:rsidRDefault="00A14413" w:rsidP="00253335">
      <w:pPr>
        <w:pStyle w:val="Heading1"/>
        <w:rPr>
          <w:rStyle w:val="IntenseReference"/>
          <w:b/>
          <w:bCs w:val="0"/>
          <w:i w:val="0"/>
          <w:iCs w:val="0"/>
        </w:rPr>
      </w:pPr>
      <w:bookmarkStart w:id="0" w:name="_Toc225232933"/>
      <w:r>
        <w:rPr>
          <w:rStyle w:val="IntenseReference"/>
          <w:b/>
          <w:bCs w:val="0"/>
          <w:i w:val="0"/>
          <w:iCs w:val="0"/>
          <w:caps w:val="0"/>
        </w:rPr>
        <w:lastRenderedPageBreak/>
        <w:t>ОСОБЕННОСТИ СТРАНЫ</w:t>
      </w:r>
      <w:bookmarkEnd w:id="0"/>
    </w:p>
    <w:p w14:paraId="2E9AE114" w14:textId="77777777" w:rsidR="00B06005" w:rsidRPr="00B06005" w:rsidRDefault="00B06005" w:rsidP="00B06005">
      <w:pPr>
        <w:jc w:val="center"/>
        <w:rPr>
          <w:rStyle w:val="Strong"/>
          <w:rFonts w:ascii="Times New Roman" w:eastAsia="Times New Roman" w:hAnsi="Times New Roman" w:cs="Times New Roman"/>
          <w:color w:val="000000"/>
          <w:sz w:val="28"/>
          <w:szCs w:val="28"/>
          <w:lang w:val="ru-RU"/>
        </w:rPr>
      </w:pPr>
      <w:r w:rsidRPr="00B06005">
        <w:rPr>
          <w:rStyle w:val="Strong"/>
          <w:rFonts w:ascii="Times New Roman" w:eastAsia="Times New Roman" w:hAnsi="Times New Roman" w:cs="Times New Roman"/>
          <w:color w:val="000000"/>
          <w:sz w:val="28"/>
          <w:szCs w:val="28"/>
          <w:lang w:val="ru-RU"/>
        </w:rPr>
        <w:t>Язык</w:t>
      </w:r>
    </w:p>
    <w:p w14:paraId="06B975F7" w14:textId="77777777" w:rsidR="00B06005" w:rsidRPr="00B06005" w:rsidRDefault="00B06005" w:rsidP="00B06005">
      <w:pPr>
        <w:ind w:firstLine="720"/>
        <w:jc w:val="both"/>
        <w:rPr>
          <w:rStyle w:val="Strong"/>
          <w:rFonts w:ascii="Times New Roman" w:eastAsia="Times New Roman" w:hAnsi="Times New Roman" w:cs="Times New Roman"/>
          <w:b w:val="0"/>
          <w:bCs w:val="0"/>
          <w:color w:val="000000"/>
          <w:sz w:val="28"/>
          <w:szCs w:val="28"/>
          <w:lang w:val="ru-RU"/>
        </w:rPr>
      </w:pPr>
      <w:r w:rsidRPr="00B06005">
        <w:rPr>
          <w:rStyle w:val="Strong"/>
          <w:rFonts w:ascii="Times New Roman" w:eastAsia="Times New Roman" w:hAnsi="Times New Roman" w:cs="Times New Roman"/>
          <w:b w:val="0"/>
          <w:bCs w:val="0"/>
          <w:color w:val="000000"/>
          <w:sz w:val="28"/>
          <w:szCs w:val="28"/>
          <w:lang w:val="ru-RU"/>
        </w:rPr>
        <w:t>Государственным языком Арабской Республики Египет является арабский язык. В официальных документах и государственных учреждениях используется литературный арабский язык. В повседневной жизни широко распространен египетский диалект арабского языка. В туристической сфере, гостиничном бизнесе и сфере обслуживания широко используется английский язык, а также в некоторых случаях французский и немецкий.</w:t>
      </w:r>
    </w:p>
    <w:p w14:paraId="13EF49F8" w14:textId="77777777" w:rsidR="00B06005" w:rsidRPr="00B06005" w:rsidRDefault="00B06005" w:rsidP="00B06005">
      <w:pPr>
        <w:jc w:val="center"/>
        <w:rPr>
          <w:rStyle w:val="Strong"/>
          <w:rFonts w:ascii="Times New Roman" w:eastAsia="Times New Roman" w:hAnsi="Times New Roman" w:cs="Times New Roman"/>
          <w:color w:val="000000"/>
          <w:sz w:val="28"/>
          <w:szCs w:val="28"/>
          <w:lang w:val="ru-RU"/>
        </w:rPr>
      </w:pPr>
      <w:r w:rsidRPr="00B06005">
        <w:rPr>
          <w:rStyle w:val="Strong"/>
          <w:rFonts w:ascii="Times New Roman" w:eastAsia="Times New Roman" w:hAnsi="Times New Roman" w:cs="Times New Roman"/>
          <w:color w:val="000000"/>
          <w:sz w:val="28"/>
          <w:szCs w:val="28"/>
          <w:lang w:val="ru-RU"/>
        </w:rPr>
        <w:t>Религия</w:t>
      </w:r>
    </w:p>
    <w:p w14:paraId="5DF55C46" w14:textId="77777777" w:rsidR="00B06005" w:rsidRPr="00B06005" w:rsidRDefault="00B06005" w:rsidP="00B06005">
      <w:pPr>
        <w:ind w:firstLine="720"/>
        <w:jc w:val="both"/>
        <w:rPr>
          <w:rStyle w:val="Strong"/>
          <w:rFonts w:ascii="Times New Roman" w:eastAsia="Times New Roman" w:hAnsi="Times New Roman" w:cs="Times New Roman"/>
          <w:b w:val="0"/>
          <w:bCs w:val="0"/>
          <w:color w:val="000000"/>
          <w:sz w:val="28"/>
          <w:szCs w:val="28"/>
          <w:lang w:val="ru-RU"/>
        </w:rPr>
      </w:pPr>
      <w:r w:rsidRPr="00B06005">
        <w:rPr>
          <w:rStyle w:val="Strong"/>
          <w:rFonts w:ascii="Times New Roman" w:eastAsia="Times New Roman" w:hAnsi="Times New Roman" w:cs="Times New Roman"/>
          <w:b w:val="0"/>
          <w:bCs w:val="0"/>
          <w:color w:val="000000"/>
          <w:sz w:val="28"/>
          <w:szCs w:val="28"/>
          <w:lang w:val="ru-RU"/>
        </w:rPr>
        <w:t>Основной религией в Египте является ислам (преимущественно суннитского направления). Значительная часть населения также исповедует христианство, главным образом коптскую православную церковь. Конституцией страны гарантируется свобода вероисповедания, однако религия играет важную роль в общественной жизни и культурных традициях страны.</w:t>
      </w:r>
    </w:p>
    <w:p w14:paraId="28E1D793" w14:textId="77777777" w:rsidR="00B06005" w:rsidRPr="00B06005" w:rsidRDefault="00B06005" w:rsidP="00B06005">
      <w:pPr>
        <w:jc w:val="center"/>
        <w:rPr>
          <w:rStyle w:val="Strong"/>
          <w:rFonts w:ascii="Times New Roman" w:eastAsia="Times New Roman" w:hAnsi="Times New Roman" w:cs="Times New Roman"/>
          <w:color w:val="000000"/>
          <w:sz w:val="28"/>
          <w:szCs w:val="28"/>
          <w:lang w:val="ru-RU"/>
        </w:rPr>
      </w:pPr>
      <w:r w:rsidRPr="00B06005">
        <w:rPr>
          <w:rStyle w:val="Strong"/>
          <w:rFonts w:ascii="Times New Roman" w:eastAsia="Times New Roman" w:hAnsi="Times New Roman" w:cs="Times New Roman"/>
          <w:color w:val="000000"/>
          <w:sz w:val="28"/>
          <w:szCs w:val="28"/>
          <w:lang w:val="ru-RU"/>
        </w:rPr>
        <w:t>География и крупные города</w:t>
      </w:r>
    </w:p>
    <w:p w14:paraId="7B17FCB0" w14:textId="77777777" w:rsidR="00B06005" w:rsidRPr="00B06005" w:rsidRDefault="00B06005" w:rsidP="00B06005">
      <w:pPr>
        <w:ind w:firstLine="720"/>
        <w:jc w:val="both"/>
        <w:rPr>
          <w:rStyle w:val="Strong"/>
          <w:rFonts w:ascii="Times New Roman" w:eastAsia="Times New Roman" w:hAnsi="Times New Roman" w:cs="Times New Roman"/>
          <w:b w:val="0"/>
          <w:bCs w:val="0"/>
          <w:color w:val="000000"/>
          <w:sz w:val="28"/>
          <w:szCs w:val="28"/>
          <w:lang w:val="ru-RU"/>
        </w:rPr>
      </w:pPr>
      <w:r w:rsidRPr="00B06005">
        <w:rPr>
          <w:rStyle w:val="Strong"/>
          <w:rFonts w:ascii="Times New Roman" w:eastAsia="Times New Roman" w:hAnsi="Times New Roman" w:cs="Times New Roman"/>
          <w:b w:val="0"/>
          <w:bCs w:val="0"/>
          <w:color w:val="000000"/>
          <w:sz w:val="28"/>
          <w:szCs w:val="28"/>
          <w:lang w:val="ru-RU"/>
        </w:rPr>
        <w:t>Арабская Республика Египет расположена на северо-востоке Африки и частично на Синайском полуострове в Азии. Страна омывается Средиземным морем на севере и Красным морем на востоке. Основной водной артерией является река Нил, вдоль которой сосредоточена большая часть населения.</w:t>
      </w:r>
    </w:p>
    <w:p w14:paraId="6245E76B" w14:textId="77777777" w:rsidR="00B06005" w:rsidRPr="00B06005" w:rsidRDefault="00B06005" w:rsidP="00B06005">
      <w:pPr>
        <w:jc w:val="both"/>
        <w:rPr>
          <w:rStyle w:val="Strong"/>
          <w:rFonts w:ascii="Times New Roman" w:eastAsia="Times New Roman" w:hAnsi="Times New Roman" w:cs="Times New Roman"/>
          <w:b w:val="0"/>
          <w:bCs w:val="0"/>
          <w:color w:val="000000"/>
          <w:sz w:val="28"/>
          <w:szCs w:val="28"/>
          <w:lang w:val="ru-RU"/>
        </w:rPr>
      </w:pPr>
      <w:r w:rsidRPr="00B06005">
        <w:rPr>
          <w:rStyle w:val="Strong"/>
          <w:rFonts w:ascii="Times New Roman" w:eastAsia="Times New Roman" w:hAnsi="Times New Roman" w:cs="Times New Roman"/>
          <w:b w:val="0"/>
          <w:bCs w:val="0"/>
          <w:color w:val="000000"/>
          <w:sz w:val="28"/>
          <w:szCs w:val="28"/>
          <w:lang w:val="ru-RU"/>
        </w:rPr>
        <w:t>Крупнейшие города: Каир (столица), Александрия, Гиза, Шарм-эш-Шейх, Хургада.</w:t>
      </w:r>
    </w:p>
    <w:p w14:paraId="2ECBDAE6" w14:textId="77777777" w:rsidR="00B06005" w:rsidRPr="00B06005" w:rsidRDefault="00B06005" w:rsidP="00B06005">
      <w:pPr>
        <w:jc w:val="center"/>
        <w:rPr>
          <w:rStyle w:val="Strong"/>
          <w:rFonts w:ascii="Times New Roman" w:eastAsia="Times New Roman" w:hAnsi="Times New Roman" w:cs="Times New Roman"/>
          <w:color w:val="000000"/>
          <w:sz w:val="28"/>
          <w:szCs w:val="28"/>
          <w:lang w:val="ru-RU"/>
        </w:rPr>
      </w:pPr>
      <w:r w:rsidRPr="00B06005">
        <w:rPr>
          <w:rStyle w:val="Strong"/>
          <w:rFonts w:ascii="Times New Roman" w:eastAsia="Times New Roman" w:hAnsi="Times New Roman" w:cs="Times New Roman"/>
          <w:color w:val="000000"/>
          <w:sz w:val="28"/>
          <w:szCs w:val="28"/>
          <w:lang w:val="ru-RU"/>
        </w:rPr>
        <w:t>Погода и климат</w:t>
      </w:r>
    </w:p>
    <w:p w14:paraId="7246FE0D" w14:textId="5D997A07" w:rsidR="00253335" w:rsidRDefault="00B06005" w:rsidP="00B06005">
      <w:pPr>
        <w:ind w:firstLine="720"/>
        <w:jc w:val="both"/>
        <w:rPr>
          <w:rStyle w:val="Strong"/>
          <w:rFonts w:ascii="Times New Roman" w:eastAsia="Times New Roman" w:hAnsi="Times New Roman" w:cs="Times New Roman"/>
          <w:b w:val="0"/>
          <w:bCs w:val="0"/>
          <w:color w:val="000000"/>
          <w:sz w:val="28"/>
          <w:szCs w:val="28"/>
          <w:lang w:val="ru-RU"/>
        </w:rPr>
      </w:pPr>
      <w:r w:rsidRPr="00B06005">
        <w:rPr>
          <w:rStyle w:val="Strong"/>
          <w:rFonts w:ascii="Times New Roman" w:eastAsia="Times New Roman" w:hAnsi="Times New Roman" w:cs="Times New Roman"/>
          <w:b w:val="0"/>
          <w:bCs w:val="0"/>
          <w:color w:val="000000"/>
          <w:sz w:val="28"/>
          <w:szCs w:val="28"/>
          <w:lang w:val="ru-RU"/>
        </w:rPr>
        <w:t>Климат Египта преимущественно пустынный, характеризуется жарким и сухим летом и мягкой зимой. В летние месяцы температура воздуха может превышать +40°C. В прибрежных районах климат более мягкий благодаря влиянию моря. Работникам рекомендуется учитывать высокие температуры, необходимость защиты от солнца и соблюдать водный режим.</w:t>
      </w:r>
      <w:r w:rsidR="00253335">
        <w:rPr>
          <w:rStyle w:val="Strong"/>
          <w:b w:val="0"/>
          <w:bCs w:val="0"/>
          <w:color w:val="000000"/>
          <w:sz w:val="28"/>
          <w:szCs w:val="28"/>
          <w:lang w:val="ru-RU"/>
        </w:rPr>
        <w:br w:type="page"/>
      </w:r>
    </w:p>
    <w:p w14:paraId="288D2BD0" w14:textId="77777777" w:rsidR="00E6428D" w:rsidRDefault="00253335" w:rsidP="00253335">
      <w:pPr>
        <w:pStyle w:val="Heading1"/>
        <w:rPr>
          <w:rStyle w:val="Strong"/>
          <w:b/>
          <w:bCs w:val="0"/>
        </w:rPr>
      </w:pPr>
      <w:bookmarkStart w:id="1" w:name="_Toc225232934"/>
      <w:r w:rsidRPr="00253335">
        <w:rPr>
          <w:rStyle w:val="Strong"/>
          <w:b/>
          <w:bCs w:val="0"/>
        </w:rPr>
        <w:lastRenderedPageBreak/>
        <w:t>ФИНАНСОВЫЕ ОСОБЕННОСТИ СТРАНЫ</w:t>
      </w:r>
      <w:bookmarkEnd w:id="1"/>
    </w:p>
    <w:p w14:paraId="52FA81E8" w14:textId="34CF7052" w:rsidR="004C676E" w:rsidRPr="004C676E" w:rsidRDefault="00253335" w:rsidP="004C676E">
      <w:pPr>
        <w:jc w:val="center"/>
        <w:rPr>
          <w:rFonts w:ascii="Times New Roman" w:hAnsi="Times New Roman" w:cs="Times New Roman"/>
          <w:sz w:val="28"/>
          <w:szCs w:val="28"/>
          <w:lang w:val="ru-RU"/>
        </w:rPr>
      </w:pPr>
      <w:r w:rsidRPr="00253335">
        <w:rPr>
          <w:rFonts w:ascii="Times New Roman" w:hAnsi="Times New Roman" w:cs="Times New Roman"/>
          <w:b/>
          <w:bCs/>
          <w:sz w:val="28"/>
          <w:szCs w:val="28"/>
          <w:lang w:val="ru-RU"/>
        </w:rPr>
        <w:t>Валюта и курс</w:t>
      </w:r>
    </w:p>
    <w:p w14:paraId="6F5695F1" w14:textId="77777777" w:rsidR="004C676E" w:rsidRPr="004C676E" w:rsidRDefault="004C676E" w:rsidP="004C676E">
      <w:pPr>
        <w:ind w:firstLine="720"/>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Официальной валютой Арабской Республики Египет является египетский фунт (EGP). Курс египетского фунта может изменяться в зависимости от экономической ситуации и решений Центрального банка Египта.</w:t>
      </w:r>
    </w:p>
    <w:p w14:paraId="67C337A2" w14:textId="77777777" w:rsidR="004C676E" w:rsidRPr="004C676E" w:rsidRDefault="004C676E" w:rsidP="004C676E">
      <w:pPr>
        <w:jc w:val="center"/>
        <w:rPr>
          <w:rFonts w:ascii="Times New Roman" w:hAnsi="Times New Roman" w:cs="Times New Roman"/>
          <w:sz w:val="28"/>
          <w:szCs w:val="28"/>
          <w:lang w:val="ru-RU"/>
        </w:rPr>
      </w:pPr>
      <w:r w:rsidRPr="004C676E">
        <w:rPr>
          <w:rFonts w:ascii="Times New Roman" w:hAnsi="Times New Roman" w:cs="Times New Roman"/>
          <w:sz w:val="28"/>
          <w:szCs w:val="28"/>
          <w:lang w:val="ru-RU"/>
        </w:rPr>
        <w:t>По состоянию на март 2026 года:</w:t>
      </w:r>
    </w:p>
    <w:p w14:paraId="473A3012" w14:textId="77777777" w:rsidR="004C676E" w:rsidRPr="004C676E" w:rsidRDefault="004C676E" w:rsidP="004C676E">
      <w:pPr>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1 EGP ≈ 1,70 кыргызского сома (ориентировочно).</w:t>
      </w:r>
    </w:p>
    <w:p w14:paraId="1E5303CC" w14:textId="77777777" w:rsidR="004C676E" w:rsidRPr="004C676E" w:rsidRDefault="004C676E" w:rsidP="004C676E">
      <w:pPr>
        <w:jc w:val="center"/>
        <w:rPr>
          <w:rFonts w:ascii="Times New Roman" w:hAnsi="Times New Roman" w:cs="Times New Roman"/>
          <w:b/>
          <w:bCs/>
          <w:sz w:val="28"/>
          <w:szCs w:val="28"/>
          <w:lang w:val="ru-RU"/>
        </w:rPr>
      </w:pPr>
      <w:r w:rsidRPr="004C676E">
        <w:rPr>
          <w:rFonts w:ascii="Times New Roman" w:hAnsi="Times New Roman" w:cs="Times New Roman"/>
          <w:b/>
          <w:bCs/>
          <w:sz w:val="28"/>
          <w:szCs w:val="28"/>
          <w:lang w:val="ru-RU"/>
        </w:rPr>
        <w:t>Денежные переводы</w:t>
      </w:r>
    </w:p>
    <w:p w14:paraId="71C57A1B" w14:textId="77777777" w:rsidR="004C676E" w:rsidRPr="004C676E" w:rsidRDefault="004C676E" w:rsidP="004C676E">
      <w:pPr>
        <w:ind w:firstLine="720"/>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 xml:space="preserve">В Египте функционирует система банковских и международных денежных переводов. Работники могут использовать банковские переводы, международные системы переводов, а также электронные платежные сервисы. Наиболее распространенными являются Western Union, </w:t>
      </w:r>
      <w:proofErr w:type="spellStart"/>
      <w:r w:rsidRPr="004C676E">
        <w:rPr>
          <w:rFonts w:ascii="Times New Roman" w:hAnsi="Times New Roman" w:cs="Times New Roman"/>
          <w:sz w:val="28"/>
          <w:szCs w:val="28"/>
          <w:lang w:val="ru-RU"/>
        </w:rPr>
        <w:t>MoneyGram</w:t>
      </w:r>
      <w:proofErr w:type="spellEnd"/>
      <w:r w:rsidRPr="004C676E">
        <w:rPr>
          <w:rFonts w:ascii="Times New Roman" w:hAnsi="Times New Roman" w:cs="Times New Roman"/>
          <w:sz w:val="28"/>
          <w:szCs w:val="28"/>
          <w:lang w:val="ru-RU"/>
        </w:rPr>
        <w:t>, банковские переводы через международные банки и цифровые платежные системы.</w:t>
      </w:r>
    </w:p>
    <w:p w14:paraId="3FEA4536" w14:textId="77777777" w:rsidR="004C676E" w:rsidRPr="004C676E" w:rsidRDefault="004C676E" w:rsidP="004C676E">
      <w:pPr>
        <w:jc w:val="center"/>
        <w:rPr>
          <w:rFonts w:ascii="Times New Roman" w:hAnsi="Times New Roman" w:cs="Times New Roman"/>
          <w:sz w:val="28"/>
          <w:szCs w:val="28"/>
          <w:lang w:val="ru-RU"/>
        </w:rPr>
      </w:pPr>
      <w:r w:rsidRPr="004C676E">
        <w:rPr>
          <w:rFonts w:ascii="Times New Roman" w:hAnsi="Times New Roman" w:cs="Times New Roman"/>
          <w:sz w:val="28"/>
          <w:szCs w:val="28"/>
          <w:lang w:val="ru-RU"/>
        </w:rPr>
        <w:t>Рекомендации по финансовой безопасности</w:t>
      </w:r>
    </w:p>
    <w:p w14:paraId="196DF592" w14:textId="77777777" w:rsidR="004C676E" w:rsidRPr="004C676E" w:rsidRDefault="004C676E" w:rsidP="004C676E">
      <w:pPr>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 переводите деньги родственникам только через официальные банковские каналы или международные системы переводов;</w:t>
      </w:r>
    </w:p>
    <w:p w14:paraId="2A72AA6C" w14:textId="77777777" w:rsidR="004C676E" w:rsidRPr="004C676E" w:rsidRDefault="004C676E" w:rsidP="004C676E">
      <w:pPr>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 сохраняйте квитанции и подтверждения всех переводов;</w:t>
      </w:r>
    </w:p>
    <w:p w14:paraId="0C00B68C" w14:textId="77777777" w:rsidR="004C676E" w:rsidRPr="004C676E" w:rsidRDefault="004C676E" w:rsidP="004C676E">
      <w:pPr>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 не передавайте денежные средства через случайных посредников;</w:t>
      </w:r>
    </w:p>
    <w:p w14:paraId="1267CD03" w14:textId="77777777" w:rsidR="004C676E" w:rsidRPr="004C676E" w:rsidRDefault="004C676E" w:rsidP="004C676E">
      <w:pPr>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 храните банковскую карту и наличные средства отдельно;</w:t>
      </w:r>
    </w:p>
    <w:p w14:paraId="3330AFC0" w14:textId="77777777" w:rsidR="004C676E" w:rsidRPr="004C676E" w:rsidRDefault="004C676E" w:rsidP="004C676E">
      <w:pPr>
        <w:jc w:val="both"/>
        <w:rPr>
          <w:rFonts w:ascii="Times New Roman" w:hAnsi="Times New Roman" w:cs="Times New Roman"/>
          <w:sz w:val="28"/>
          <w:szCs w:val="28"/>
          <w:lang w:val="ru-RU"/>
        </w:rPr>
      </w:pPr>
      <w:r w:rsidRPr="004C676E">
        <w:rPr>
          <w:rFonts w:ascii="Times New Roman" w:hAnsi="Times New Roman" w:cs="Times New Roman"/>
          <w:sz w:val="28"/>
          <w:szCs w:val="28"/>
          <w:lang w:val="ru-RU"/>
        </w:rPr>
        <w:t>• избегайте хранения крупных сумм наличными.</w:t>
      </w:r>
    </w:p>
    <w:p w14:paraId="6DD33369" w14:textId="77777777" w:rsidR="004C676E" w:rsidRPr="004C676E" w:rsidRDefault="004C676E" w:rsidP="004C676E">
      <w:pPr>
        <w:jc w:val="center"/>
        <w:rPr>
          <w:rFonts w:ascii="Times New Roman" w:hAnsi="Times New Roman" w:cs="Times New Roman"/>
          <w:b/>
          <w:bCs/>
          <w:sz w:val="28"/>
          <w:szCs w:val="28"/>
          <w:lang w:val="ru-RU"/>
        </w:rPr>
      </w:pPr>
      <w:r w:rsidRPr="004C676E">
        <w:rPr>
          <w:rFonts w:ascii="Times New Roman" w:hAnsi="Times New Roman" w:cs="Times New Roman"/>
          <w:b/>
          <w:bCs/>
          <w:sz w:val="28"/>
          <w:szCs w:val="28"/>
          <w:lang w:val="ru-RU"/>
        </w:rPr>
        <w:t>Минимальная заработная плата</w:t>
      </w:r>
    </w:p>
    <w:p w14:paraId="16F03977" w14:textId="07E27207" w:rsidR="00632073" w:rsidRPr="001462C0" w:rsidRDefault="004C676E" w:rsidP="004C676E">
      <w:pPr>
        <w:jc w:val="both"/>
        <w:rPr>
          <w:rStyle w:val="Strong"/>
          <w:rFonts w:ascii="Times New Roman" w:eastAsia="Times New Roman" w:hAnsi="Times New Roman" w:cs="Times New Roman"/>
          <w:color w:val="000000"/>
          <w:sz w:val="28"/>
          <w:szCs w:val="28"/>
          <w:lang w:val="ru-RU"/>
        </w:rPr>
      </w:pPr>
      <w:r w:rsidRPr="004C676E">
        <w:rPr>
          <w:rFonts w:ascii="Times New Roman" w:hAnsi="Times New Roman" w:cs="Times New Roman"/>
          <w:sz w:val="28"/>
          <w:szCs w:val="28"/>
          <w:lang w:val="ru-RU"/>
        </w:rPr>
        <w:t xml:space="preserve">Минимальная заработная плата в Египте периодически пересматривается правительством. По состоянию на 2026 год минимальная заработная плата в государственном секторе составляет около 4000 египетских фунтов в месяц. В </w:t>
      </w:r>
      <w:r w:rsidRPr="004C676E">
        <w:rPr>
          <w:rFonts w:ascii="Times New Roman" w:hAnsi="Times New Roman" w:cs="Times New Roman"/>
          <w:sz w:val="28"/>
          <w:szCs w:val="28"/>
          <w:lang w:val="ru-RU"/>
        </w:rPr>
        <w:lastRenderedPageBreak/>
        <w:t>частном секторе уровень заработной платы зависит от работодателя, региона и сферы занятости.</w:t>
      </w:r>
      <w:r w:rsidR="00632073" w:rsidRPr="001462C0">
        <w:rPr>
          <w:rStyle w:val="Strong"/>
          <w:color w:val="000000"/>
          <w:sz w:val="28"/>
          <w:szCs w:val="28"/>
          <w:lang w:val="ru-RU"/>
        </w:rPr>
        <w:br w:type="page"/>
      </w:r>
    </w:p>
    <w:p w14:paraId="18D9553D" w14:textId="154F72FA" w:rsidR="00632073" w:rsidRPr="001462C0" w:rsidRDefault="00632073" w:rsidP="00253335">
      <w:pPr>
        <w:pStyle w:val="Heading1"/>
        <w:rPr>
          <w:rStyle w:val="IntenseReference"/>
          <w:b/>
          <w:bCs w:val="0"/>
          <w:i w:val="0"/>
          <w:iCs w:val="0"/>
        </w:rPr>
      </w:pPr>
      <w:bookmarkStart w:id="2" w:name="_Toc225232935"/>
      <w:r w:rsidRPr="001462C0">
        <w:rPr>
          <w:rStyle w:val="IntenseReference"/>
          <w:b/>
          <w:bCs w:val="0"/>
          <w:i w:val="0"/>
          <w:iCs w:val="0"/>
        </w:rPr>
        <w:lastRenderedPageBreak/>
        <w:t>Порядок въезда и выезда</w:t>
      </w:r>
      <w:bookmarkEnd w:id="2"/>
      <w:r w:rsidRPr="001462C0">
        <w:rPr>
          <w:rStyle w:val="IntenseReference"/>
          <w:b/>
          <w:bCs w:val="0"/>
          <w:i w:val="0"/>
          <w:iCs w:val="0"/>
        </w:rPr>
        <w:t xml:space="preserve"> </w:t>
      </w:r>
    </w:p>
    <w:p w14:paraId="37277686" w14:textId="77777777" w:rsidR="00527B34" w:rsidRPr="00527B34" w:rsidRDefault="00527B34" w:rsidP="00527B34">
      <w:pPr>
        <w:pStyle w:val="NormalWeb"/>
        <w:ind w:firstLine="720"/>
        <w:jc w:val="both"/>
        <w:rPr>
          <w:rStyle w:val="Strong"/>
          <w:b w:val="0"/>
          <w:bCs w:val="0"/>
          <w:color w:val="000000"/>
          <w:sz w:val="28"/>
          <w:szCs w:val="28"/>
          <w:lang w:val="ru-RU"/>
        </w:rPr>
      </w:pPr>
      <w:r w:rsidRPr="00527B34">
        <w:rPr>
          <w:rStyle w:val="Strong"/>
          <w:b w:val="0"/>
          <w:bCs w:val="0"/>
          <w:color w:val="000000"/>
          <w:sz w:val="28"/>
          <w:szCs w:val="28"/>
          <w:lang w:val="ru-RU"/>
        </w:rPr>
        <w:t>Гражданам Кыргызской Республики перед поездкой в Арабскую Республику Египет необходимо заранее проверить, по какому именно режиму оформляется въезд для вашей цели поездки: через электронную систему либо через консульское оформление. Официальный портал египетской e-Visa указывает, что электронная виза доступна только для граждан стран, отображаемых на портале, а консульские разъяснения Посольства Египта предусматривают визовое оформление, требования к паспорту со сроком действия не менее 6 месяцев и, по отдельным категориям заявителей, предварительное согласование. Для трудовой деятельности следует исходить из того, что вопрос въезда должен быть урегулирован до выезда, а тип въездного разрешения должен соответствовать именно работе, а не туризму.</w:t>
      </w:r>
    </w:p>
    <w:p w14:paraId="7FFAD4FB" w14:textId="77777777" w:rsidR="00527B34" w:rsidRPr="00527B34" w:rsidRDefault="00527B34" w:rsidP="00527B34">
      <w:pPr>
        <w:pStyle w:val="NormalWeb"/>
        <w:ind w:firstLine="720"/>
        <w:jc w:val="both"/>
        <w:rPr>
          <w:rStyle w:val="Strong"/>
          <w:b w:val="0"/>
          <w:bCs w:val="0"/>
          <w:color w:val="000000"/>
          <w:sz w:val="28"/>
          <w:szCs w:val="28"/>
          <w:lang w:val="ru-RU"/>
        </w:rPr>
      </w:pPr>
      <w:r w:rsidRPr="00527B34">
        <w:rPr>
          <w:rStyle w:val="Strong"/>
          <w:b w:val="0"/>
          <w:bCs w:val="0"/>
          <w:color w:val="000000"/>
          <w:sz w:val="28"/>
          <w:szCs w:val="28"/>
          <w:lang w:val="ru-RU"/>
        </w:rPr>
        <w:t>После въезда необходимо соблюдать срок пребывания, указанный в визе или ином разрешении на въезд. Если гражданин Кыргызской Республики прибывает для работы, необходимо дополнительно уточнить у работодателя и принимающей стороны порядок оформления дальнейшего законного пребывания, поскольку простого въезда по краткосрочному основанию для легальной трудовой деятельности недостаточно. Все документы, подтверждающие цель поездки, адрес проживания, сроки пребывания и основание работы, следует хранить в бумажном и электронном виде.</w:t>
      </w:r>
    </w:p>
    <w:p w14:paraId="0DE1E2E9" w14:textId="54C9AD60" w:rsidR="00632073" w:rsidRPr="00477466" w:rsidRDefault="00527B34" w:rsidP="00527B34">
      <w:pPr>
        <w:pStyle w:val="NormalWeb"/>
        <w:ind w:firstLine="720"/>
        <w:jc w:val="both"/>
        <w:rPr>
          <w:rStyle w:val="Strong"/>
          <w:b w:val="0"/>
          <w:bCs w:val="0"/>
          <w:color w:val="000000"/>
          <w:sz w:val="28"/>
          <w:szCs w:val="28"/>
          <w:lang w:val="ru-RU"/>
        </w:rPr>
      </w:pPr>
      <w:r w:rsidRPr="00527B34">
        <w:rPr>
          <w:rStyle w:val="Strong"/>
          <w:b w:val="0"/>
          <w:bCs w:val="0"/>
          <w:color w:val="000000"/>
          <w:sz w:val="28"/>
          <w:szCs w:val="28"/>
          <w:lang w:val="ru-RU"/>
        </w:rPr>
        <w:t>При выезде из Египта рекомендуется заранее проверить срок действия паспорта, срок действия визы, а также отсутствие нарушений режима пребывания. Следует сохранить посадочные талоны, билеты, копии визовых документов и иные бумаги, подтверждающие законность въезда и выезда, поскольку они могут потребоваться при последующих поездках или при разрешении спорных вопросов.</w:t>
      </w:r>
      <w:r w:rsidR="00632073" w:rsidRPr="001462C0">
        <w:rPr>
          <w:rStyle w:val="Strong"/>
          <w:color w:val="000000"/>
          <w:sz w:val="28"/>
          <w:szCs w:val="28"/>
          <w:lang w:val="ru-RU"/>
        </w:rPr>
        <w:br w:type="page"/>
      </w:r>
    </w:p>
    <w:p w14:paraId="2DCAAF48" w14:textId="14ADA49B" w:rsidR="00632073" w:rsidRPr="001462C0" w:rsidRDefault="00632073" w:rsidP="00253335">
      <w:pPr>
        <w:pStyle w:val="Heading1"/>
        <w:rPr>
          <w:rStyle w:val="IntenseReference"/>
          <w:b/>
          <w:bCs w:val="0"/>
          <w:i w:val="0"/>
          <w:iCs w:val="0"/>
        </w:rPr>
      </w:pPr>
      <w:bookmarkStart w:id="3" w:name="_Toc225232936"/>
      <w:r w:rsidRPr="001462C0">
        <w:rPr>
          <w:rStyle w:val="IntenseReference"/>
          <w:b/>
          <w:bCs w:val="0"/>
          <w:i w:val="0"/>
          <w:iCs w:val="0"/>
        </w:rPr>
        <w:lastRenderedPageBreak/>
        <w:t>Трудовое законодательство (права работника)</w:t>
      </w:r>
      <w:bookmarkEnd w:id="3"/>
    </w:p>
    <w:p w14:paraId="40CE5F1B" w14:textId="77777777" w:rsidR="00F81A43" w:rsidRPr="00F81A43" w:rsidRDefault="00F81A43" w:rsidP="00F81A43">
      <w:pPr>
        <w:ind w:firstLine="720"/>
        <w:jc w:val="both"/>
        <w:rPr>
          <w:rStyle w:val="Strong"/>
          <w:rFonts w:ascii="Times New Roman" w:eastAsia="Times New Roman" w:hAnsi="Times New Roman" w:cs="Times New Roman"/>
          <w:b w:val="0"/>
          <w:bCs w:val="0"/>
          <w:color w:val="000000"/>
          <w:sz w:val="28"/>
          <w:szCs w:val="28"/>
          <w:lang w:val="ru-RU"/>
        </w:rPr>
      </w:pPr>
      <w:r w:rsidRPr="00F81A43">
        <w:rPr>
          <w:rStyle w:val="Strong"/>
          <w:rFonts w:ascii="Times New Roman" w:eastAsia="Times New Roman" w:hAnsi="Times New Roman" w:cs="Times New Roman"/>
          <w:b w:val="0"/>
          <w:bCs w:val="0"/>
          <w:color w:val="000000"/>
          <w:sz w:val="28"/>
          <w:szCs w:val="28"/>
          <w:lang w:val="ru-RU"/>
        </w:rPr>
        <w:t>В Арабской Республике Египет трудовые отношения должны оформляться письменным трудовым договором. По новому Закону о труде № 14 от 2025 года трудовой договор заключается в письменной форме; для работника особенно важно получить свой экземпляр договора и убедиться, что условия труда понятны до начала работы. Если работник не владеет арабским языком, на практике следует требовать перевод либо двуязычный текст, чтобы все существенные условия были понятны до подписания. Важно не начинать работу без оформленного договора, без ясного указания должности, места работы, графика, размера оплаты, условий проживания (если оно предоставляется работодателем), а также порядка прекращения трудовых отношений.</w:t>
      </w:r>
    </w:p>
    <w:p w14:paraId="48236F8A" w14:textId="77777777" w:rsidR="00F81A43" w:rsidRPr="00F81A43" w:rsidRDefault="00F81A43" w:rsidP="00F81A43">
      <w:pPr>
        <w:jc w:val="center"/>
        <w:rPr>
          <w:rStyle w:val="Strong"/>
          <w:rFonts w:ascii="Times New Roman" w:eastAsia="Times New Roman" w:hAnsi="Times New Roman" w:cs="Times New Roman"/>
          <w:color w:val="000000"/>
          <w:sz w:val="28"/>
          <w:szCs w:val="28"/>
          <w:lang w:val="ru-RU"/>
        </w:rPr>
      </w:pPr>
      <w:r w:rsidRPr="00F81A43">
        <w:rPr>
          <w:rStyle w:val="Strong"/>
          <w:rFonts w:ascii="Times New Roman" w:eastAsia="Times New Roman" w:hAnsi="Times New Roman" w:cs="Times New Roman"/>
          <w:color w:val="000000"/>
          <w:sz w:val="28"/>
          <w:szCs w:val="28"/>
          <w:lang w:val="ru-RU"/>
        </w:rPr>
        <w:t>Что должно быть в трудовом договоре</w:t>
      </w:r>
    </w:p>
    <w:p w14:paraId="127AEE15" w14:textId="77777777" w:rsidR="00F81A43" w:rsidRPr="00F81A43" w:rsidRDefault="00F81A43" w:rsidP="00086FC8">
      <w:pPr>
        <w:ind w:firstLine="720"/>
        <w:jc w:val="both"/>
        <w:rPr>
          <w:rStyle w:val="Strong"/>
          <w:rFonts w:ascii="Times New Roman" w:eastAsia="Times New Roman" w:hAnsi="Times New Roman" w:cs="Times New Roman"/>
          <w:b w:val="0"/>
          <w:bCs w:val="0"/>
          <w:color w:val="000000"/>
          <w:sz w:val="28"/>
          <w:szCs w:val="28"/>
          <w:lang w:val="ru-RU"/>
        </w:rPr>
      </w:pPr>
      <w:r w:rsidRPr="00F81A43">
        <w:rPr>
          <w:rStyle w:val="Strong"/>
          <w:rFonts w:ascii="Times New Roman" w:eastAsia="Times New Roman" w:hAnsi="Times New Roman" w:cs="Times New Roman"/>
          <w:b w:val="0"/>
          <w:bCs w:val="0"/>
          <w:color w:val="000000"/>
          <w:sz w:val="28"/>
          <w:szCs w:val="28"/>
          <w:lang w:val="ru-RU"/>
        </w:rPr>
        <w:t>В трудовом договоре должны быть четко отражены сведения о работодателе и работнике, должность или вид работы, место выполнения работы, дата начала работы, размер заработной платы, порядок и сроки ее выплаты, рабочее время, условия отдыха и отпуска, правила сверхурочной работы, а также условия прекращения договора. Если работодатель предоставляет жилье, питание, транспорт или иные льготы, это также желательно фиксировать в письменной форме. Если в тексте договора отсутствуют конкретные суммы оплаты, адрес работы или описание обязанностей, это значительно повышает риск спора.</w:t>
      </w:r>
    </w:p>
    <w:p w14:paraId="110C5327" w14:textId="77777777" w:rsidR="00F81A43" w:rsidRPr="00086FC8" w:rsidRDefault="00F81A43" w:rsidP="00086FC8">
      <w:pPr>
        <w:jc w:val="center"/>
        <w:rPr>
          <w:rStyle w:val="Strong"/>
          <w:rFonts w:ascii="Times New Roman" w:eastAsia="Times New Roman" w:hAnsi="Times New Roman" w:cs="Times New Roman"/>
          <w:color w:val="000000"/>
          <w:sz w:val="28"/>
          <w:szCs w:val="28"/>
          <w:lang w:val="ru-RU"/>
        </w:rPr>
      </w:pPr>
      <w:r w:rsidRPr="00086FC8">
        <w:rPr>
          <w:rStyle w:val="Strong"/>
          <w:rFonts w:ascii="Times New Roman" w:eastAsia="Times New Roman" w:hAnsi="Times New Roman" w:cs="Times New Roman"/>
          <w:color w:val="000000"/>
          <w:sz w:val="28"/>
          <w:szCs w:val="28"/>
          <w:lang w:val="ru-RU"/>
        </w:rPr>
        <w:t>Типичные нарушения, на которые нужно обратить внимание</w:t>
      </w:r>
    </w:p>
    <w:p w14:paraId="7AC2A10C" w14:textId="20DEC980" w:rsidR="00253335" w:rsidRDefault="00F81A43" w:rsidP="00086FC8">
      <w:pPr>
        <w:ind w:firstLine="720"/>
        <w:jc w:val="both"/>
        <w:rPr>
          <w:rStyle w:val="Strong"/>
          <w:color w:val="000000"/>
          <w:sz w:val="28"/>
          <w:szCs w:val="28"/>
          <w:lang w:val="ru-RU"/>
        </w:rPr>
      </w:pPr>
      <w:r w:rsidRPr="00F81A43">
        <w:rPr>
          <w:rStyle w:val="Strong"/>
          <w:rFonts w:ascii="Times New Roman" w:eastAsia="Times New Roman" w:hAnsi="Times New Roman" w:cs="Times New Roman"/>
          <w:b w:val="0"/>
          <w:bCs w:val="0"/>
          <w:color w:val="000000"/>
          <w:sz w:val="28"/>
          <w:szCs w:val="28"/>
          <w:lang w:val="ru-RU"/>
        </w:rPr>
        <w:t>Особую осторожность следует проявлять, если работнику предлагают подписать документы только на арабском языке без перевода, не выдают экземпляр договора, просят подписать незаполненные листы, обещают одну зарплату устно, а в договоре указывают другую, удерживают паспорт, не разъясняют основания удержаний из заработной платы, либо заставляют работать сверх установленного времени без понятного порядка оплаты. Работнику рекомендуется хранить у себя копии договора, переписки, платежных документов и все подтверждения фактической работы.</w:t>
      </w:r>
      <w:r w:rsidR="00253335">
        <w:rPr>
          <w:rStyle w:val="Strong"/>
          <w:color w:val="000000"/>
          <w:sz w:val="28"/>
          <w:szCs w:val="28"/>
          <w:lang w:val="ru-RU"/>
        </w:rPr>
        <w:br w:type="page"/>
      </w:r>
    </w:p>
    <w:p w14:paraId="17A93269" w14:textId="77777777" w:rsidR="00253335" w:rsidRPr="00253335" w:rsidRDefault="00253335" w:rsidP="00253335">
      <w:pPr>
        <w:pStyle w:val="Heading1"/>
        <w:rPr>
          <w:rStyle w:val="Strong"/>
          <w:b/>
          <w:bCs w:val="0"/>
        </w:rPr>
      </w:pPr>
      <w:bookmarkStart w:id="4" w:name="_Toc225232937"/>
      <w:r w:rsidRPr="00253335">
        <w:rPr>
          <w:rStyle w:val="Strong"/>
          <w:b/>
          <w:bCs w:val="0"/>
        </w:rPr>
        <w:lastRenderedPageBreak/>
        <w:t>Востребованные профессии и поиск вакансий</w:t>
      </w:r>
      <w:bookmarkEnd w:id="4"/>
    </w:p>
    <w:p w14:paraId="796B0ECE" w14:textId="77777777" w:rsidR="00F13707" w:rsidRDefault="00F13707" w:rsidP="00253335">
      <w:pPr>
        <w:ind w:firstLine="720"/>
        <w:jc w:val="both"/>
        <w:rPr>
          <w:rStyle w:val="Strong"/>
          <w:rFonts w:ascii="Times New Roman" w:hAnsi="Times New Roman" w:cs="Times New Roman"/>
          <w:b w:val="0"/>
          <w:bCs w:val="0"/>
          <w:color w:val="000000"/>
          <w:sz w:val="28"/>
          <w:szCs w:val="28"/>
          <w:lang w:val="ru-RU"/>
        </w:rPr>
      </w:pPr>
      <w:r w:rsidRPr="00F13707">
        <w:rPr>
          <w:rStyle w:val="Strong"/>
          <w:rFonts w:ascii="Times New Roman" w:hAnsi="Times New Roman" w:cs="Times New Roman"/>
          <w:b w:val="0"/>
          <w:bCs w:val="0"/>
          <w:color w:val="000000"/>
          <w:sz w:val="28"/>
          <w:szCs w:val="28"/>
          <w:lang w:val="ru-RU"/>
        </w:rPr>
        <w:t xml:space="preserve">Граждане, выезжающие на работу в Арабскую Республику Египет, могут встречать вакансии преимущественно в сферах туризма и гостиничного бизнеса, общественного питания, торговли и обслуживания, строительства, транспорта, а также отдельных технических и производственных направлениях. В Египте официальные вакансии и информация о трудоустройстве публикуются через Министерство труда, включая разделы по регистрации соискателей и национальные публикации вакансий. Дополнительно в 2025 году в Египте была запущена государственная платформа </w:t>
      </w:r>
      <w:proofErr w:type="spellStart"/>
      <w:r w:rsidRPr="00F13707">
        <w:rPr>
          <w:rStyle w:val="Strong"/>
          <w:rFonts w:ascii="Times New Roman" w:hAnsi="Times New Roman" w:cs="Times New Roman"/>
          <w:b w:val="0"/>
          <w:bCs w:val="0"/>
          <w:color w:val="000000"/>
          <w:sz w:val="28"/>
          <w:szCs w:val="28"/>
          <w:lang w:val="ru-RU"/>
        </w:rPr>
        <w:t>Egypt</w:t>
      </w:r>
      <w:proofErr w:type="spellEnd"/>
      <w:r w:rsidRPr="00F13707">
        <w:rPr>
          <w:rStyle w:val="Strong"/>
          <w:rFonts w:ascii="Times New Roman" w:hAnsi="Times New Roman" w:cs="Times New Roman"/>
          <w:b w:val="0"/>
          <w:bCs w:val="0"/>
          <w:color w:val="000000"/>
          <w:sz w:val="28"/>
          <w:szCs w:val="28"/>
          <w:lang w:val="ru-RU"/>
        </w:rPr>
        <w:t xml:space="preserve"> </w:t>
      </w:r>
      <w:proofErr w:type="spellStart"/>
      <w:r w:rsidRPr="00F13707">
        <w:rPr>
          <w:rStyle w:val="Strong"/>
          <w:rFonts w:ascii="Times New Roman" w:hAnsi="Times New Roman" w:cs="Times New Roman"/>
          <w:b w:val="0"/>
          <w:bCs w:val="0"/>
          <w:color w:val="000000"/>
          <w:sz w:val="28"/>
          <w:szCs w:val="28"/>
          <w:lang w:val="ru-RU"/>
        </w:rPr>
        <w:t>Occupational</w:t>
      </w:r>
      <w:proofErr w:type="spellEnd"/>
      <w:r w:rsidRPr="00F13707">
        <w:rPr>
          <w:rStyle w:val="Strong"/>
          <w:rFonts w:ascii="Times New Roman" w:hAnsi="Times New Roman" w:cs="Times New Roman"/>
          <w:b w:val="0"/>
          <w:bCs w:val="0"/>
          <w:color w:val="000000"/>
          <w:sz w:val="28"/>
          <w:szCs w:val="28"/>
          <w:lang w:val="ru-RU"/>
        </w:rPr>
        <w:t xml:space="preserve"> Outlook, предназначенная для анализа востребованных профессий и потребностей рынка труда.</w:t>
      </w:r>
    </w:p>
    <w:p w14:paraId="7C80CEB8" w14:textId="50B10B61" w:rsidR="00253335" w:rsidRDefault="00F13707" w:rsidP="00253335">
      <w:pPr>
        <w:ind w:firstLine="720"/>
        <w:jc w:val="both"/>
        <w:rPr>
          <w:rStyle w:val="Strong"/>
          <w:color w:val="000000"/>
          <w:sz w:val="28"/>
          <w:szCs w:val="28"/>
          <w:lang w:val="ru-RU"/>
        </w:rPr>
      </w:pPr>
      <w:r w:rsidRPr="00F13707">
        <w:rPr>
          <w:rStyle w:val="Strong"/>
          <w:rFonts w:ascii="Times New Roman" w:hAnsi="Times New Roman" w:cs="Times New Roman"/>
          <w:b w:val="0"/>
          <w:bCs w:val="0"/>
          <w:color w:val="000000"/>
          <w:sz w:val="28"/>
          <w:szCs w:val="28"/>
          <w:lang w:val="ru-RU"/>
        </w:rPr>
        <w:t>Актуальные вакансии рекомендуется смотреть на официальном сайте www.migrant.kg в разделе «Трудоустройство за рубежом», а также проверять предложения через официальные государственные ресурсы принимающей стороны и только через легальные каналы трудоустройства.</w:t>
      </w:r>
      <w:r w:rsidR="00253335" w:rsidRPr="00253335">
        <w:rPr>
          <w:rStyle w:val="Strong"/>
          <w:color w:val="000000"/>
          <w:sz w:val="28"/>
          <w:szCs w:val="28"/>
          <w:lang w:val="ru-RU"/>
        </w:rPr>
        <w:t xml:space="preserve"> </w:t>
      </w:r>
    </w:p>
    <w:p w14:paraId="74875CC1"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07FE5852" w14:textId="77777777" w:rsidR="001462C0" w:rsidRPr="001462C0" w:rsidRDefault="001462C0" w:rsidP="00253335">
      <w:pPr>
        <w:pStyle w:val="Heading1"/>
        <w:rPr>
          <w:rStyle w:val="Strong"/>
          <w:b/>
          <w:bCs w:val="0"/>
        </w:rPr>
      </w:pPr>
      <w:bookmarkStart w:id="5" w:name="_Toc225232938"/>
      <w:r w:rsidRPr="001462C0">
        <w:rPr>
          <w:rStyle w:val="Strong"/>
          <w:b/>
          <w:bCs w:val="0"/>
        </w:rPr>
        <w:lastRenderedPageBreak/>
        <w:t>Финансовая грамотность: счет, переводы, хранение денег, риски</w:t>
      </w:r>
      <w:bookmarkEnd w:id="5"/>
    </w:p>
    <w:p w14:paraId="60623659" w14:textId="77777777" w:rsidR="003F1AF5" w:rsidRPr="003F1AF5" w:rsidRDefault="003F1AF5" w:rsidP="003F1AF5">
      <w:pPr>
        <w:ind w:firstLine="720"/>
        <w:jc w:val="both"/>
        <w:rPr>
          <w:rStyle w:val="Strong"/>
          <w:rFonts w:ascii="Times New Roman" w:hAnsi="Times New Roman" w:cs="Times New Roman"/>
          <w:b w:val="0"/>
          <w:bCs w:val="0"/>
          <w:color w:val="000000"/>
          <w:sz w:val="28"/>
          <w:szCs w:val="28"/>
          <w:lang w:val="ru-RU"/>
        </w:rPr>
      </w:pPr>
      <w:r w:rsidRPr="003F1AF5">
        <w:rPr>
          <w:rStyle w:val="Strong"/>
          <w:rFonts w:ascii="Times New Roman" w:hAnsi="Times New Roman" w:cs="Times New Roman"/>
          <w:b w:val="0"/>
          <w:bCs w:val="0"/>
          <w:color w:val="000000"/>
          <w:sz w:val="28"/>
          <w:szCs w:val="28"/>
          <w:lang w:val="ru-RU"/>
        </w:rPr>
        <w:t>В Арабской Республике Египет для личной финансовой безопасности желательно получать заработную плату официально — на банковский счет или через иные подтверждаемые платежные инструменты, а не наличными без документов. Центральный банк Египта в 2026 году отдельно подчеркивает расширение финансовой доступности и рост числа активных транзакционных счетов, что означает широкое использование официальных каналов расчетов. Если зарплата выплачивается без подтверждения, работнику значительно сложнее доказать факт недоплаты или полной невыплаты.</w:t>
      </w:r>
    </w:p>
    <w:p w14:paraId="1EB83E59" w14:textId="77777777" w:rsidR="003F1AF5" w:rsidRPr="003F1AF5" w:rsidRDefault="003F1AF5" w:rsidP="003F1AF5">
      <w:pPr>
        <w:ind w:firstLine="720"/>
        <w:jc w:val="center"/>
        <w:rPr>
          <w:rStyle w:val="Strong"/>
          <w:rFonts w:ascii="Times New Roman" w:hAnsi="Times New Roman" w:cs="Times New Roman"/>
          <w:color w:val="000000"/>
          <w:sz w:val="28"/>
          <w:szCs w:val="28"/>
          <w:lang w:val="ru-RU"/>
        </w:rPr>
      </w:pPr>
      <w:r w:rsidRPr="003F1AF5">
        <w:rPr>
          <w:rStyle w:val="Strong"/>
          <w:rFonts w:ascii="Times New Roman" w:hAnsi="Times New Roman" w:cs="Times New Roman"/>
          <w:color w:val="000000"/>
          <w:sz w:val="28"/>
          <w:szCs w:val="28"/>
          <w:lang w:val="ru-RU"/>
        </w:rPr>
        <w:t>Хранение денег и личная безопасность</w:t>
      </w:r>
    </w:p>
    <w:p w14:paraId="1D3CA34B" w14:textId="77777777" w:rsidR="003F1AF5" w:rsidRPr="003F1AF5" w:rsidRDefault="003F1AF5" w:rsidP="003F1AF5">
      <w:pPr>
        <w:ind w:firstLine="720"/>
        <w:jc w:val="both"/>
        <w:rPr>
          <w:rStyle w:val="Strong"/>
          <w:rFonts w:ascii="Times New Roman" w:hAnsi="Times New Roman" w:cs="Times New Roman"/>
          <w:b w:val="0"/>
          <w:bCs w:val="0"/>
          <w:color w:val="000000"/>
          <w:sz w:val="28"/>
          <w:szCs w:val="28"/>
          <w:lang w:val="ru-RU"/>
        </w:rPr>
      </w:pPr>
      <w:r w:rsidRPr="003F1AF5">
        <w:rPr>
          <w:rStyle w:val="Strong"/>
          <w:rFonts w:ascii="Times New Roman" w:hAnsi="Times New Roman" w:cs="Times New Roman"/>
          <w:b w:val="0"/>
          <w:bCs w:val="0"/>
          <w:color w:val="000000"/>
          <w:sz w:val="28"/>
          <w:szCs w:val="28"/>
          <w:lang w:val="ru-RU"/>
        </w:rPr>
        <w:t>Не рекомендуется хранить все средства наличными в одном месте. Более безопасный подход — разделять деньги: часть держать на банковской карте или счете, часть наличными на текущие расходы, резерв — отдельно. Нельзя передавать банковскую карту, PIN-код, одноразовые SMS-коды и данные интернет-банка третьим лицам, даже если это работодатель, бригадир или посредник. Также не следует подписывать долговые расписки, займы или кредитные документы, если вы не понимаете их условий и последствий.</w:t>
      </w:r>
    </w:p>
    <w:p w14:paraId="3A51283F" w14:textId="77777777" w:rsidR="003F1AF5" w:rsidRPr="003F1AF5" w:rsidRDefault="003F1AF5" w:rsidP="003F1AF5">
      <w:pPr>
        <w:ind w:firstLine="720"/>
        <w:jc w:val="center"/>
        <w:rPr>
          <w:rStyle w:val="Strong"/>
          <w:rFonts w:ascii="Times New Roman" w:hAnsi="Times New Roman" w:cs="Times New Roman"/>
          <w:color w:val="000000"/>
          <w:sz w:val="28"/>
          <w:szCs w:val="28"/>
          <w:lang w:val="ru-RU"/>
        </w:rPr>
      </w:pPr>
      <w:r w:rsidRPr="003F1AF5">
        <w:rPr>
          <w:rStyle w:val="Strong"/>
          <w:rFonts w:ascii="Times New Roman" w:hAnsi="Times New Roman" w:cs="Times New Roman"/>
          <w:color w:val="000000"/>
          <w:sz w:val="28"/>
          <w:szCs w:val="28"/>
          <w:lang w:val="ru-RU"/>
        </w:rPr>
        <w:t>Основные риски</w:t>
      </w:r>
    </w:p>
    <w:p w14:paraId="2B5E0B5D" w14:textId="67336B9E" w:rsidR="001462C0" w:rsidRPr="003F1AF5" w:rsidRDefault="003F1AF5" w:rsidP="003F1AF5">
      <w:pPr>
        <w:ind w:firstLine="720"/>
        <w:jc w:val="both"/>
        <w:rPr>
          <w:rStyle w:val="Strong"/>
          <w:rFonts w:ascii="Times New Roman" w:hAnsi="Times New Roman" w:cs="Times New Roman"/>
          <w:b w:val="0"/>
          <w:bCs w:val="0"/>
          <w:color w:val="000000"/>
          <w:sz w:val="28"/>
          <w:szCs w:val="28"/>
          <w:lang w:val="ru-RU"/>
        </w:rPr>
      </w:pPr>
      <w:r w:rsidRPr="003F1AF5">
        <w:rPr>
          <w:rStyle w:val="Strong"/>
          <w:rFonts w:ascii="Times New Roman" w:hAnsi="Times New Roman" w:cs="Times New Roman"/>
          <w:b w:val="0"/>
          <w:bCs w:val="0"/>
          <w:color w:val="000000"/>
          <w:sz w:val="28"/>
          <w:szCs w:val="28"/>
          <w:lang w:val="ru-RU"/>
        </w:rPr>
        <w:t xml:space="preserve">Особую осторожность нужно проявлять при предложениях получить «быстрый </w:t>
      </w:r>
      <w:proofErr w:type="spellStart"/>
      <w:r w:rsidRPr="003F1AF5">
        <w:rPr>
          <w:rStyle w:val="Strong"/>
          <w:rFonts w:ascii="Times New Roman" w:hAnsi="Times New Roman" w:cs="Times New Roman"/>
          <w:b w:val="0"/>
          <w:bCs w:val="0"/>
          <w:color w:val="000000"/>
          <w:sz w:val="28"/>
          <w:szCs w:val="28"/>
          <w:lang w:val="ru-RU"/>
        </w:rPr>
        <w:t>займ</w:t>
      </w:r>
      <w:proofErr w:type="spellEnd"/>
      <w:r w:rsidRPr="003F1AF5">
        <w:rPr>
          <w:rStyle w:val="Strong"/>
          <w:rFonts w:ascii="Times New Roman" w:hAnsi="Times New Roman" w:cs="Times New Roman"/>
          <w:b w:val="0"/>
          <w:bCs w:val="0"/>
          <w:color w:val="000000"/>
          <w:sz w:val="28"/>
          <w:szCs w:val="28"/>
          <w:lang w:val="ru-RU"/>
        </w:rPr>
        <w:t>», «аванс под будущую зарплату» или передать банковские данные для «проверки счета». Любые финансовые операции должны быть понятны и документально подтверждены. Если вам обещают зарплату наличными без ведомости и квитанции, это повышает риск финансовой эксплуатации.</w:t>
      </w:r>
      <w:r w:rsidR="001462C0">
        <w:rPr>
          <w:rStyle w:val="Strong"/>
          <w:color w:val="000000"/>
          <w:sz w:val="28"/>
          <w:szCs w:val="28"/>
          <w:lang w:val="ru-RU"/>
        </w:rPr>
        <w:br w:type="page"/>
      </w:r>
    </w:p>
    <w:p w14:paraId="51E6BB10" w14:textId="50BC244A" w:rsidR="00C667DE" w:rsidRPr="00C667DE" w:rsidRDefault="00C667DE" w:rsidP="00253335">
      <w:pPr>
        <w:pStyle w:val="Heading1"/>
        <w:rPr>
          <w:rStyle w:val="Strong"/>
          <w:b/>
          <w:bCs w:val="0"/>
        </w:rPr>
      </w:pPr>
      <w:bookmarkStart w:id="6" w:name="_Toc225232939"/>
      <w:r w:rsidRPr="00C667DE">
        <w:rPr>
          <w:rStyle w:val="Strong"/>
          <w:b/>
          <w:bCs w:val="0"/>
        </w:rPr>
        <w:lastRenderedPageBreak/>
        <w:t>Уполномоченные органы и горячие линии (куда обращаться при проблемах)</w:t>
      </w:r>
      <w:bookmarkEnd w:id="6"/>
    </w:p>
    <w:p w14:paraId="7D63AF48" w14:textId="287023DC" w:rsidR="00630086" w:rsidRPr="00630086" w:rsidRDefault="00630086" w:rsidP="00630086">
      <w:pPr>
        <w:ind w:firstLine="720"/>
        <w:jc w:val="both"/>
        <w:rPr>
          <w:rStyle w:val="Strong"/>
          <w:rFonts w:ascii="Times New Roman" w:eastAsia="Times New Roman" w:hAnsi="Times New Roman" w:cs="Times New Roman"/>
          <w:b w:val="0"/>
          <w:bCs w:val="0"/>
          <w:color w:val="000000"/>
          <w:sz w:val="28"/>
          <w:szCs w:val="28"/>
          <w:lang w:val="ru-RU"/>
        </w:rPr>
      </w:pPr>
      <w:r w:rsidRPr="00630086">
        <w:rPr>
          <w:rStyle w:val="Strong"/>
          <w:rFonts w:ascii="Times New Roman" w:eastAsia="Times New Roman" w:hAnsi="Times New Roman" w:cs="Times New Roman"/>
          <w:b w:val="0"/>
          <w:bCs w:val="0"/>
          <w:color w:val="000000"/>
          <w:sz w:val="28"/>
          <w:szCs w:val="28"/>
          <w:lang w:val="ru-RU"/>
        </w:rPr>
        <w:t xml:space="preserve">Если у вас возникли проблемы с миграционным статусом, сроком пребывания, визой, регистрацией или документами, необходимо обращаться в Министерство внутренних дел Египта — Главное управление паспортов, иммиграции и гражданства. </w:t>
      </w:r>
      <w:r w:rsidR="00074FDF">
        <w:rPr>
          <w:rStyle w:val="Strong"/>
          <w:rFonts w:ascii="Times New Roman" w:eastAsia="Times New Roman" w:hAnsi="Times New Roman" w:cs="Times New Roman"/>
          <w:b w:val="0"/>
          <w:bCs w:val="0"/>
          <w:color w:val="000000"/>
          <w:sz w:val="28"/>
          <w:szCs w:val="28"/>
          <w:lang w:val="ru-RU"/>
        </w:rPr>
        <w:t>К</w:t>
      </w:r>
      <w:r w:rsidRPr="00630086">
        <w:rPr>
          <w:rStyle w:val="Strong"/>
          <w:rFonts w:ascii="Times New Roman" w:eastAsia="Times New Roman" w:hAnsi="Times New Roman" w:cs="Times New Roman"/>
          <w:b w:val="0"/>
          <w:bCs w:val="0"/>
          <w:color w:val="000000"/>
          <w:sz w:val="28"/>
          <w:szCs w:val="28"/>
          <w:lang w:val="ru-RU"/>
        </w:rPr>
        <w:t>онтактные данные: телефон +20227956301, электронная почта immg.moi@moi.gov.eg, адрес — El-</w:t>
      </w:r>
      <w:proofErr w:type="spellStart"/>
      <w:r w:rsidRPr="00630086">
        <w:rPr>
          <w:rStyle w:val="Strong"/>
          <w:rFonts w:ascii="Times New Roman" w:eastAsia="Times New Roman" w:hAnsi="Times New Roman" w:cs="Times New Roman"/>
          <w:b w:val="0"/>
          <w:bCs w:val="0"/>
          <w:color w:val="000000"/>
          <w:sz w:val="28"/>
          <w:szCs w:val="28"/>
          <w:lang w:val="ru-RU"/>
        </w:rPr>
        <w:t>Abbasia</w:t>
      </w:r>
      <w:proofErr w:type="spellEnd"/>
      <w:r w:rsidRPr="00630086">
        <w:rPr>
          <w:rStyle w:val="Strong"/>
          <w:rFonts w:ascii="Times New Roman" w:eastAsia="Times New Roman" w:hAnsi="Times New Roman" w:cs="Times New Roman"/>
          <w:b w:val="0"/>
          <w:bCs w:val="0"/>
          <w:color w:val="000000"/>
          <w:sz w:val="28"/>
          <w:szCs w:val="28"/>
          <w:lang w:val="ru-RU"/>
        </w:rPr>
        <w:t xml:space="preserve">, </w:t>
      </w:r>
      <w:proofErr w:type="spellStart"/>
      <w:r w:rsidRPr="00630086">
        <w:rPr>
          <w:rStyle w:val="Strong"/>
          <w:rFonts w:ascii="Times New Roman" w:eastAsia="Times New Roman" w:hAnsi="Times New Roman" w:cs="Times New Roman"/>
          <w:b w:val="0"/>
          <w:bCs w:val="0"/>
          <w:color w:val="000000"/>
          <w:sz w:val="28"/>
          <w:szCs w:val="28"/>
          <w:lang w:val="ru-RU"/>
        </w:rPr>
        <w:t>Cairo</w:t>
      </w:r>
      <w:proofErr w:type="spellEnd"/>
      <w:r w:rsidRPr="00630086">
        <w:rPr>
          <w:rStyle w:val="Strong"/>
          <w:rFonts w:ascii="Times New Roman" w:eastAsia="Times New Roman" w:hAnsi="Times New Roman" w:cs="Times New Roman"/>
          <w:b w:val="0"/>
          <w:bCs w:val="0"/>
          <w:color w:val="000000"/>
          <w:sz w:val="28"/>
          <w:szCs w:val="28"/>
          <w:lang w:val="ru-RU"/>
        </w:rPr>
        <w:t>.</w:t>
      </w:r>
    </w:p>
    <w:p w14:paraId="7448605A" w14:textId="7D52A1F9" w:rsidR="00630086" w:rsidRPr="00630086" w:rsidRDefault="00630086" w:rsidP="00630086">
      <w:pPr>
        <w:ind w:firstLine="720"/>
        <w:jc w:val="both"/>
        <w:rPr>
          <w:rStyle w:val="Strong"/>
          <w:rFonts w:ascii="Times New Roman" w:eastAsia="Times New Roman" w:hAnsi="Times New Roman" w:cs="Times New Roman"/>
          <w:b w:val="0"/>
          <w:bCs w:val="0"/>
          <w:color w:val="000000"/>
          <w:sz w:val="28"/>
          <w:szCs w:val="28"/>
          <w:lang w:val="ru-RU"/>
        </w:rPr>
      </w:pPr>
      <w:r w:rsidRPr="00630086">
        <w:rPr>
          <w:rStyle w:val="Strong"/>
          <w:rFonts w:ascii="Times New Roman" w:eastAsia="Times New Roman" w:hAnsi="Times New Roman" w:cs="Times New Roman"/>
          <w:b w:val="0"/>
          <w:bCs w:val="0"/>
          <w:color w:val="000000"/>
          <w:sz w:val="28"/>
          <w:szCs w:val="28"/>
          <w:lang w:val="ru-RU"/>
        </w:rPr>
        <w:t>Если проблема касается нарушения прав, жалоб на обращение, условий содержания, дискриминации или иных серьезных нарушений, в качестве дополнительного канала обращения действует Национальный совет по правам человека Египта (NCHR), который принимает жалобы через сайт</w:t>
      </w:r>
      <w:r w:rsidR="00074FDF">
        <w:rPr>
          <w:rStyle w:val="Strong"/>
          <w:rFonts w:ascii="Times New Roman" w:eastAsia="Times New Roman" w:hAnsi="Times New Roman" w:cs="Times New Roman"/>
          <w:b w:val="0"/>
          <w:bCs w:val="0"/>
          <w:color w:val="000000"/>
          <w:sz w:val="28"/>
          <w:szCs w:val="28"/>
          <w:lang w:val="ru-RU"/>
        </w:rPr>
        <w:t>. К</w:t>
      </w:r>
      <w:r w:rsidRPr="00630086">
        <w:rPr>
          <w:rStyle w:val="Strong"/>
          <w:rFonts w:ascii="Times New Roman" w:eastAsia="Times New Roman" w:hAnsi="Times New Roman" w:cs="Times New Roman"/>
          <w:b w:val="0"/>
          <w:bCs w:val="0"/>
          <w:color w:val="000000"/>
          <w:sz w:val="28"/>
          <w:szCs w:val="28"/>
          <w:lang w:val="ru-RU"/>
        </w:rPr>
        <w:t xml:space="preserve">онтакты: +2 37624956 / +2 37624850, </w:t>
      </w:r>
      <w:proofErr w:type="spellStart"/>
      <w:r w:rsidRPr="00630086">
        <w:rPr>
          <w:rStyle w:val="Strong"/>
          <w:rFonts w:ascii="Times New Roman" w:eastAsia="Times New Roman" w:hAnsi="Times New Roman" w:cs="Times New Roman"/>
          <w:b w:val="0"/>
          <w:bCs w:val="0"/>
          <w:color w:val="000000"/>
          <w:sz w:val="28"/>
          <w:szCs w:val="28"/>
          <w:lang w:val="ru-RU"/>
        </w:rPr>
        <w:t>e-mail</w:t>
      </w:r>
      <w:proofErr w:type="spellEnd"/>
      <w:r w:rsidRPr="00630086">
        <w:rPr>
          <w:rStyle w:val="Strong"/>
          <w:rFonts w:ascii="Times New Roman" w:eastAsia="Times New Roman" w:hAnsi="Times New Roman" w:cs="Times New Roman"/>
          <w:b w:val="0"/>
          <w:bCs w:val="0"/>
          <w:color w:val="000000"/>
          <w:sz w:val="28"/>
          <w:szCs w:val="28"/>
          <w:lang w:val="ru-RU"/>
        </w:rPr>
        <w:t xml:space="preserve"> nchr-n@nchr.org.eg.</w:t>
      </w:r>
    </w:p>
    <w:p w14:paraId="17A55F00" w14:textId="65D6105A" w:rsidR="00630086" w:rsidRPr="00630086" w:rsidRDefault="00630086" w:rsidP="00630086">
      <w:pPr>
        <w:jc w:val="center"/>
        <w:rPr>
          <w:rStyle w:val="Strong"/>
          <w:rFonts w:ascii="Times New Roman" w:eastAsia="Times New Roman" w:hAnsi="Times New Roman" w:cs="Times New Roman"/>
          <w:color w:val="000000"/>
          <w:sz w:val="28"/>
          <w:szCs w:val="28"/>
          <w:lang w:val="ru-RU"/>
        </w:rPr>
      </w:pPr>
      <w:r w:rsidRPr="00630086">
        <w:rPr>
          <w:rStyle w:val="Strong"/>
          <w:rFonts w:ascii="Times New Roman" w:eastAsia="Times New Roman" w:hAnsi="Times New Roman" w:cs="Times New Roman"/>
          <w:color w:val="000000"/>
          <w:sz w:val="28"/>
          <w:szCs w:val="28"/>
          <w:lang w:val="ru-RU"/>
        </w:rPr>
        <w:t xml:space="preserve">Контакты </w:t>
      </w:r>
    </w:p>
    <w:p w14:paraId="3E3A31AE" w14:textId="77777777" w:rsidR="00630086" w:rsidRPr="00630086" w:rsidRDefault="00630086" w:rsidP="00630086">
      <w:pPr>
        <w:jc w:val="both"/>
        <w:rPr>
          <w:rStyle w:val="Strong"/>
          <w:rFonts w:ascii="Times New Roman" w:eastAsia="Times New Roman" w:hAnsi="Times New Roman" w:cs="Times New Roman"/>
          <w:b w:val="0"/>
          <w:bCs w:val="0"/>
          <w:color w:val="000000"/>
          <w:sz w:val="28"/>
          <w:szCs w:val="28"/>
          <w:lang w:val="ru-RU"/>
        </w:rPr>
      </w:pPr>
      <w:r w:rsidRPr="00630086">
        <w:rPr>
          <w:rStyle w:val="Strong"/>
          <w:rFonts w:ascii="Times New Roman" w:eastAsia="Times New Roman" w:hAnsi="Times New Roman" w:cs="Times New Roman"/>
          <w:b w:val="0"/>
          <w:bCs w:val="0"/>
          <w:color w:val="000000"/>
          <w:sz w:val="28"/>
          <w:szCs w:val="28"/>
          <w:lang w:val="ru-RU"/>
        </w:rPr>
        <w:t xml:space="preserve">• Главное управление паспортов, иммиграции и гражданства: emoves.moi.gov.eg; телефон: +20227956301; </w:t>
      </w:r>
      <w:proofErr w:type="spellStart"/>
      <w:r w:rsidRPr="00630086">
        <w:rPr>
          <w:rStyle w:val="Strong"/>
          <w:rFonts w:ascii="Times New Roman" w:eastAsia="Times New Roman" w:hAnsi="Times New Roman" w:cs="Times New Roman"/>
          <w:b w:val="0"/>
          <w:bCs w:val="0"/>
          <w:color w:val="000000"/>
          <w:sz w:val="28"/>
          <w:szCs w:val="28"/>
          <w:lang w:val="ru-RU"/>
        </w:rPr>
        <w:t>e-mail</w:t>
      </w:r>
      <w:proofErr w:type="spellEnd"/>
      <w:r w:rsidRPr="00630086">
        <w:rPr>
          <w:rStyle w:val="Strong"/>
          <w:rFonts w:ascii="Times New Roman" w:eastAsia="Times New Roman" w:hAnsi="Times New Roman" w:cs="Times New Roman"/>
          <w:b w:val="0"/>
          <w:bCs w:val="0"/>
          <w:color w:val="000000"/>
          <w:sz w:val="28"/>
          <w:szCs w:val="28"/>
          <w:lang w:val="ru-RU"/>
        </w:rPr>
        <w:t>: immg.moi@moi.gov.eg</w:t>
      </w:r>
    </w:p>
    <w:p w14:paraId="0F65B8C1" w14:textId="5990C045" w:rsidR="001462C0" w:rsidRDefault="00630086" w:rsidP="00630086">
      <w:pPr>
        <w:jc w:val="both"/>
        <w:rPr>
          <w:rStyle w:val="Strong"/>
          <w:rFonts w:ascii="Times New Roman" w:eastAsia="Times New Roman" w:hAnsi="Times New Roman" w:cs="Times New Roman"/>
          <w:color w:val="000000"/>
          <w:sz w:val="28"/>
          <w:szCs w:val="28"/>
          <w:lang w:val="ru-RU"/>
        </w:rPr>
      </w:pPr>
      <w:r w:rsidRPr="00630086">
        <w:rPr>
          <w:rStyle w:val="Strong"/>
          <w:rFonts w:ascii="Times New Roman" w:eastAsia="Times New Roman" w:hAnsi="Times New Roman" w:cs="Times New Roman"/>
          <w:b w:val="0"/>
          <w:bCs w:val="0"/>
          <w:color w:val="000000"/>
          <w:sz w:val="28"/>
          <w:szCs w:val="28"/>
          <w:lang w:val="ru-RU"/>
        </w:rPr>
        <w:t>• Национальный совет по правам человека: nchr.eg; телефоны: +2 37624956, +2 37624850</w:t>
      </w:r>
      <w:r w:rsidR="001462C0">
        <w:rPr>
          <w:rStyle w:val="Strong"/>
          <w:color w:val="000000"/>
          <w:sz w:val="28"/>
          <w:szCs w:val="28"/>
          <w:lang w:val="ru-RU"/>
        </w:rPr>
        <w:br w:type="page"/>
      </w:r>
    </w:p>
    <w:p w14:paraId="4C6D8659" w14:textId="6185C4A8" w:rsidR="00C667DE" w:rsidRPr="00C667DE" w:rsidRDefault="00C667DE" w:rsidP="00253335">
      <w:pPr>
        <w:pStyle w:val="Heading1"/>
        <w:rPr>
          <w:rStyle w:val="Strong"/>
          <w:b/>
        </w:rPr>
      </w:pPr>
      <w:bookmarkStart w:id="7" w:name="_Toc225232940"/>
      <w:r w:rsidRPr="00C667DE">
        <w:rPr>
          <w:rStyle w:val="Strong"/>
          <w:b/>
        </w:rPr>
        <w:lastRenderedPageBreak/>
        <w:t xml:space="preserve">Загранучреждения кыргызской Республики в </w:t>
      </w:r>
      <w:r w:rsidR="00F75254">
        <w:rPr>
          <w:rStyle w:val="Strong"/>
          <w:b/>
        </w:rPr>
        <w:t>Арабской республик</w:t>
      </w:r>
      <w:r w:rsidR="00702BCA">
        <w:rPr>
          <w:rStyle w:val="Strong"/>
          <w:b/>
        </w:rPr>
        <w:t>е</w:t>
      </w:r>
      <w:r w:rsidR="00F75254">
        <w:rPr>
          <w:rStyle w:val="Strong"/>
          <w:b/>
        </w:rPr>
        <w:t xml:space="preserve"> египет</w:t>
      </w:r>
      <w:r w:rsidRPr="00C667DE">
        <w:rPr>
          <w:rStyle w:val="Strong"/>
          <w:b/>
        </w:rPr>
        <w:t xml:space="preserve"> (адреса и телефоны)</w:t>
      </w:r>
      <w:bookmarkEnd w:id="7"/>
    </w:p>
    <w:p w14:paraId="47C596E5" w14:textId="77777777" w:rsidR="00702BCA" w:rsidRPr="00702BCA" w:rsidRDefault="00702BCA" w:rsidP="00702BCA">
      <w:pPr>
        <w:ind w:firstLine="720"/>
        <w:jc w:val="both"/>
        <w:rPr>
          <w:rStyle w:val="Strong"/>
          <w:rFonts w:ascii="Times New Roman" w:hAnsi="Times New Roman" w:cs="Times New Roman"/>
          <w:b w:val="0"/>
          <w:bCs w:val="0"/>
          <w:color w:val="000000"/>
          <w:sz w:val="28"/>
          <w:szCs w:val="28"/>
          <w:lang w:val="ru-RU"/>
        </w:rPr>
      </w:pPr>
      <w:r w:rsidRPr="00702BCA">
        <w:rPr>
          <w:rStyle w:val="Strong"/>
          <w:rFonts w:ascii="Times New Roman" w:hAnsi="Times New Roman" w:cs="Times New Roman"/>
          <w:b w:val="0"/>
          <w:bCs w:val="0"/>
          <w:color w:val="000000"/>
          <w:sz w:val="28"/>
          <w:szCs w:val="28"/>
          <w:lang w:val="ru-RU"/>
        </w:rPr>
        <w:t>После прибытия в Арабскую Республику Египет рекомендуется рассмотреть вопрос постановки на консульский учет в зависимости от вашего статуса и срока пребывания. Консульский учет имеет практическое значение: он облегчает взаимодействие с дипломатическим представительством Кыргызской Республики при утрате документов, чрезвычайных ситуациях, задержании, несчастных случаях, необходимости возвращения на родину, а также в иных ситуациях, требующих консульского содействия.</w:t>
      </w:r>
    </w:p>
    <w:p w14:paraId="023AAD9B" w14:textId="77777777" w:rsidR="00702BCA" w:rsidRPr="00702BCA" w:rsidRDefault="00702BCA" w:rsidP="00702BCA">
      <w:pPr>
        <w:ind w:firstLine="720"/>
        <w:jc w:val="both"/>
        <w:rPr>
          <w:rStyle w:val="Strong"/>
          <w:rFonts w:ascii="Times New Roman" w:hAnsi="Times New Roman" w:cs="Times New Roman"/>
          <w:b w:val="0"/>
          <w:bCs w:val="0"/>
          <w:color w:val="000000"/>
          <w:sz w:val="28"/>
          <w:szCs w:val="28"/>
          <w:lang w:val="ru-RU"/>
        </w:rPr>
      </w:pPr>
      <w:r w:rsidRPr="00702BCA">
        <w:rPr>
          <w:rStyle w:val="Strong"/>
          <w:rFonts w:ascii="Times New Roman" w:hAnsi="Times New Roman" w:cs="Times New Roman"/>
          <w:b w:val="0"/>
          <w:bCs w:val="0"/>
          <w:color w:val="000000"/>
          <w:sz w:val="28"/>
          <w:szCs w:val="28"/>
          <w:lang w:val="ru-RU"/>
        </w:rPr>
        <w:t>Если вы потеряли паспорт, подверглись насилию, эксплуатации, задержанию, не можете выехать из страны, либо возникли иные серьезные обстоятельства, вы вправе обращаться в дипломатические и консульские учреждения Кыргызской Республики. Контакты таких учреждений рекомендуется заранее сохранить в телефоне и на бумажном носителе.</w:t>
      </w:r>
    </w:p>
    <w:p w14:paraId="2022C1B1" w14:textId="77777777" w:rsidR="00702BCA" w:rsidRPr="00702BCA" w:rsidRDefault="00702BCA" w:rsidP="00702BCA">
      <w:pPr>
        <w:ind w:firstLine="720"/>
        <w:jc w:val="both"/>
        <w:rPr>
          <w:rStyle w:val="Strong"/>
          <w:rFonts w:ascii="Times New Roman" w:hAnsi="Times New Roman" w:cs="Times New Roman"/>
          <w:b w:val="0"/>
          <w:bCs w:val="0"/>
          <w:color w:val="000000"/>
          <w:sz w:val="28"/>
          <w:szCs w:val="28"/>
          <w:lang w:val="ru-RU"/>
        </w:rPr>
      </w:pPr>
      <w:r w:rsidRPr="00702BCA">
        <w:rPr>
          <w:rStyle w:val="Strong"/>
          <w:rFonts w:ascii="Times New Roman" w:hAnsi="Times New Roman" w:cs="Times New Roman"/>
          <w:b w:val="0"/>
          <w:bCs w:val="0"/>
          <w:color w:val="000000"/>
          <w:sz w:val="28"/>
          <w:szCs w:val="28"/>
          <w:lang w:val="ru-RU"/>
        </w:rPr>
        <w:t>Кыргызские диаспоры и сообщества соотечественников в стране пребывания могут оказывать полезную бытовую и информационную поддержку, содействовать первичной адаптации и подсказывать, куда обратиться за помощью. Вместе с тем необходимо учитывать, что диаспора не является государственным органом и не может заменить консульское учреждение, полицию, миграционные органы или иные официальные структуры. При правовых проблемах, связанных с документами, зарплатой, угрозами, задержанием или нарушением прав, приоритет следует отдавать именно официальным органам и загранучреждениям Кыргызской Республики.</w:t>
      </w:r>
    </w:p>
    <w:p w14:paraId="3027FC21" w14:textId="77777777" w:rsidR="00702BCA" w:rsidRPr="00702BCA" w:rsidRDefault="00702BCA" w:rsidP="00702BCA">
      <w:pPr>
        <w:ind w:firstLine="720"/>
        <w:jc w:val="both"/>
        <w:rPr>
          <w:rStyle w:val="Strong"/>
          <w:rFonts w:ascii="Times New Roman" w:hAnsi="Times New Roman" w:cs="Times New Roman"/>
          <w:b w:val="0"/>
          <w:bCs w:val="0"/>
          <w:color w:val="000000"/>
          <w:sz w:val="28"/>
          <w:szCs w:val="28"/>
          <w:lang w:val="ru-RU"/>
        </w:rPr>
      </w:pPr>
      <w:r w:rsidRPr="00702BCA">
        <w:rPr>
          <w:rStyle w:val="Strong"/>
          <w:rFonts w:ascii="Times New Roman" w:hAnsi="Times New Roman" w:cs="Times New Roman"/>
          <w:b w:val="0"/>
          <w:bCs w:val="0"/>
          <w:color w:val="000000"/>
          <w:sz w:val="28"/>
          <w:szCs w:val="28"/>
          <w:lang w:val="ru-RU"/>
        </w:rPr>
        <w:t>Посольство Кыргызской Республики в Арабской Республике Египет (г. Каир)</w:t>
      </w:r>
    </w:p>
    <w:p w14:paraId="45803DA3" w14:textId="7D1C7792" w:rsidR="00C667DE" w:rsidRPr="00702BCA" w:rsidRDefault="00702BCA" w:rsidP="00702BCA">
      <w:pPr>
        <w:ind w:firstLine="720"/>
        <w:jc w:val="both"/>
        <w:rPr>
          <w:rStyle w:val="Strong"/>
          <w:rFonts w:ascii="Times New Roman" w:hAnsi="Times New Roman" w:cs="Times New Roman"/>
          <w:b w:val="0"/>
          <w:bCs w:val="0"/>
          <w:color w:val="000000"/>
          <w:sz w:val="28"/>
          <w:szCs w:val="28"/>
          <w:lang w:val="ru-RU"/>
        </w:rPr>
      </w:pPr>
      <w:r w:rsidRPr="00702BCA">
        <w:rPr>
          <w:rStyle w:val="Strong"/>
          <w:rFonts w:ascii="Times New Roman" w:hAnsi="Times New Roman" w:cs="Times New Roman"/>
          <w:b w:val="0"/>
          <w:bCs w:val="0"/>
          <w:color w:val="000000"/>
          <w:sz w:val="28"/>
          <w:szCs w:val="28"/>
          <w:lang w:val="ru-RU"/>
        </w:rPr>
        <w:t>Статус: учреждено</w:t>
      </w:r>
      <w:r>
        <w:rPr>
          <w:rStyle w:val="Strong"/>
          <w:rFonts w:ascii="Times New Roman" w:hAnsi="Times New Roman" w:cs="Times New Roman"/>
          <w:b w:val="0"/>
          <w:bCs w:val="0"/>
          <w:color w:val="000000"/>
          <w:sz w:val="28"/>
          <w:szCs w:val="28"/>
          <w:lang w:val="ru-RU"/>
        </w:rPr>
        <w:t xml:space="preserve"> с 1 января 2026 года, однако в настоящий момент отсутствует контактная информации.</w:t>
      </w:r>
      <w:r w:rsidR="00C667DE">
        <w:rPr>
          <w:rStyle w:val="Strong"/>
          <w:color w:val="000000"/>
          <w:sz w:val="28"/>
          <w:szCs w:val="28"/>
          <w:lang w:val="ru-RU"/>
        </w:rPr>
        <w:br w:type="page"/>
      </w:r>
    </w:p>
    <w:p w14:paraId="63C976F2" w14:textId="77777777" w:rsidR="00C667DE" w:rsidRPr="00C667DE" w:rsidRDefault="00C667DE" w:rsidP="00253335">
      <w:pPr>
        <w:pStyle w:val="Heading1"/>
      </w:pPr>
      <w:bookmarkStart w:id="8" w:name="_Toc225232941"/>
      <w:r w:rsidRPr="00C667DE">
        <w:lastRenderedPageBreak/>
        <w:t>Международные организации, защищающие права работников</w:t>
      </w:r>
      <w:bookmarkEnd w:id="8"/>
    </w:p>
    <w:p w14:paraId="491BA0C2" w14:textId="77777777" w:rsidR="009F089D" w:rsidRPr="009F089D" w:rsidRDefault="009F089D" w:rsidP="009F089D">
      <w:pPr>
        <w:pStyle w:val="NormalWeb"/>
        <w:ind w:firstLine="720"/>
        <w:jc w:val="both"/>
        <w:rPr>
          <w:color w:val="000000"/>
          <w:sz w:val="28"/>
          <w:szCs w:val="28"/>
          <w:lang w:val="ru-RU"/>
        </w:rPr>
      </w:pPr>
      <w:r w:rsidRPr="009F089D">
        <w:rPr>
          <w:color w:val="000000"/>
          <w:sz w:val="28"/>
          <w:szCs w:val="28"/>
          <w:lang w:val="ru-RU"/>
        </w:rPr>
        <w:t>В Арабской Республике Египет, как и в других странах, защита прав работников основывается прежде всего на национальном законодательстве и деятельности государственных органов. Вместе с тем в стране и на региональном уровне действуют международные организации, которые занимаются вопросами безопасной, упорядоченной и легальной миграции, достойного труда, справедливого найма и предотвращения эксплуатации работников. Ключевое значение имеют Международная организация труда (МОТ) и Международная организация по миграции (МОМ), которые реализуют в Египте программы по вопросам трудовой миграции, признания квалификаций, укрепления систем управления миграцией и поддержки безопасных каналов занятости.</w:t>
      </w:r>
    </w:p>
    <w:p w14:paraId="43F2FEFA" w14:textId="77777777" w:rsidR="009F089D" w:rsidRPr="009F089D" w:rsidRDefault="009F089D" w:rsidP="009F089D">
      <w:pPr>
        <w:pStyle w:val="NormalWeb"/>
        <w:ind w:firstLine="720"/>
        <w:jc w:val="both"/>
        <w:rPr>
          <w:color w:val="000000"/>
          <w:sz w:val="28"/>
          <w:szCs w:val="28"/>
          <w:lang w:val="ru-RU"/>
        </w:rPr>
      </w:pPr>
      <w:r w:rsidRPr="009F089D">
        <w:rPr>
          <w:color w:val="000000"/>
          <w:sz w:val="28"/>
          <w:szCs w:val="28"/>
          <w:lang w:val="ru-RU"/>
        </w:rPr>
        <w:t>Если вы считаете, что ваши права нарушены — например, не выплачивается заработная плата, удерживаются документы, вас вынуждают работать сверхурочно без оплаты, применяются угрозы или обман при трудоустройстве, — вы можете: а) обратиться в государственные органы Египта, компетентные по вопросам труда, миграции или правопорядка; б) уведомить Посольство Кыргызской Республики; в) при необходимости получить консультационную и информационную поддержку у международных организаций и их партнеров. При этом важно понимать, что международные организации не заменяют полицию, инспекцию труда, суд или консульство, а помогают с разъяснением прав, маршрутизацией обращения и вопросами безопасной миграции.</w:t>
      </w:r>
    </w:p>
    <w:p w14:paraId="5B9E2E87" w14:textId="5C2CA81E" w:rsidR="00C667DE" w:rsidRDefault="009F089D" w:rsidP="009F089D">
      <w:pPr>
        <w:pStyle w:val="NormalWeb"/>
        <w:ind w:firstLine="720"/>
        <w:jc w:val="both"/>
        <w:rPr>
          <w:color w:val="000000"/>
          <w:sz w:val="28"/>
          <w:szCs w:val="28"/>
          <w:lang w:val="ru-RU"/>
        </w:rPr>
      </w:pPr>
      <w:r w:rsidRPr="009F089D">
        <w:rPr>
          <w:color w:val="000000"/>
          <w:sz w:val="28"/>
          <w:szCs w:val="28"/>
          <w:lang w:val="ru-RU"/>
        </w:rPr>
        <w:t>Ключевое правило: не откладывайте обращение за помощью, если замечаете признаки эксплуатации. Чем раньше зафиксированы факты нарушения — договор, переписка, фотографии, аудио, сведения о работодателе, адрес проживания и места работы, — тем выше вероятность защиты ваших прав через официальные каналы.</w:t>
      </w:r>
      <w:r w:rsidR="00C667DE" w:rsidRPr="00C667DE">
        <w:rPr>
          <w:color w:val="000000"/>
          <w:sz w:val="28"/>
          <w:szCs w:val="28"/>
          <w:lang w:val="ru-RU"/>
        </w:rPr>
        <w:t>.</w:t>
      </w:r>
    </w:p>
    <w:p w14:paraId="5E6BD213"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6967055B" w14:textId="2E76306D" w:rsidR="00C667DE" w:rsidRPr="00C667DE" w:rsidRDefault="00C667DE" w:rsidP="00253335">
      <w:pPr>
        <w:pStyle w:val="Heading1"/>
      </w:pPr>
      <w:bookmarkStart w:id="9" w:name="_Toc225232942"/>
      <w:r w:rsidRPr="00C667DE">
        <w:lastRenderedPageBreak/>
        <w:t>Социокультурные особенности</w:t>
      </w:r>
      <w:bookmarkEnd w:id="9"/>
      <w:r w:rsidRPr="00C667DE">
        <w:t xml:space="preserve"> </w:t>
      </w:r>
    </w:p>
    <w:p w14:paraId="3CF784AE" w14:textId="77777777" w:rsidR="00000303" w:rsidRPr="00000303" w:rsidRDefault="00000303" w:rsidP="00000303">
      <w:pPr>
        <w:pStyle w:val="NormalWeb"/>
        <w:ind w:firstLine="720"/>
        <w:jc w:val="both"/>
        <w:rPr>
          <w:color w:val="000000"/>
          <w:sz w:val="28"/>
          <w:szCs w:val="28"/>
          <w:lang w:val="ru-RU"/>
        </w:rPr>
      </w:pPr>
      <w:r w:rsidRPr="00000303">
        <w:rPr>
          <w:color w:val="000000"/>
          <w:sz w:val="28"/>
          <w:szCs w:val="28"/>
          <w:lang w:val="ru-RU"/>
        </w:rPr>
        <w:t>Арабская Республика Египет — страна с древней историей и культурой, где важную роль играют традиции, семейные ценности и религия. Большинство населения исповедует ислам, поэтому в общественной жизни большое значение имеют нормы уважительного поведения, скромности и соблюдения местных традиций.</w:t>
      </w:r>
    </w:p>
    <w:p w14:paraId="7EA9D9A1" w14:textId="77777777" w:rsidR="00000303" w:rsidRPr="00000303" w:rsidRDefault="00000303" w:rsidP="00000303">
      <w:pPr>
        <w:pStyle w:val="NormalWeb"/>
        <w:ind w:firstLine="720"/>
        <w:jc w:val="both"/>
        <w:rPr>
          <w:color w:val="000000"/>
          <w:sz w:val="28"/>
          <w:szCs w:val="28"/>
          <w:lang w:val="ru-RU"/>
        </w:rPr>
      </w:pPr>
      <w:r w:rsidRPr="00000303">
        <w:rPr>
          <w:color w:val="000000"/>
          <w:sz w:val="28"/>
          <w:szCs w:val="28"/>
          <w:lang w:val="ru-RU"/>
        </w:rPr>
        <w:t>На рабочем месте обычно ценятся уважительное отношение к руководству, дисциплина, аккуратность и соблюдение договоренностей. Важно проявлять уважение к старшим по возрасту и должности, избегать конфликтов и грубости в общении. В Египте большое значение имеет личное доверие и деловые отношения, поэтому корректное поведение и соблюдение профессиональной этики могут играть важную роль в работе.</w:t>
      </w:r>
    </w:p>
    <w:p w14:paraId="0E86A2A2" w14:textId="550EEE32" w:rsidR="00C667DE" w:rsidRPr="00000303" w:rsidRDefault="00000303" w:rsidP="00000303">
      <w:pPr>
        <w:pStyle w:val="NormalWeb"/>
        <w:ind w:firstLine="720"/>
        <w:jc w:val="both"/>
        <w:rPr>
          <w:color w:val="000000"/>
          <w:sz w:val="28"/>
          <w:szCs w:val="28"/>
          <w:lang w:val="en-US"/>
        </w:rPr>
      </w:pPr>
      <w:r w:rsidRPr="00000303">
        <w:rPr>
          <w:color w:val="000000"/>
          <w:sz w:val="28"/>
          <w:szCs w:val="28"/>
          <w:lang w:val="ru-RU"/>
        </w:rPr>
        <w:t>Следует учитывать и особенности общественного поведения. В общественных местах рекомендуется соблюдать скромный стиль одежды, особенно в религиозных местах. Во время религиозных праздников, в частности месяца Рамадан, могут изменяться режим работы организаций и общественных учреждений.</w:t>
      </w:r>
    </w:p>
    <w:p w14:paraId="5E19D753"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20666704" w14:textId="77777777" w:rsidR="00DB3199" w:rsidRPr="00DB3199" w:rsidRDefault="00DB3199" w:rsidP="00253335">
      <w:pPr>
        <w:pStyle w:val="Heading1"/>
      </w:pPr>
      <w:bookmarkStart w:id="10" w:name="_Toc225232943"/>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138AD275"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4FB8895A"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757A1A08"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6845AB07"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53BF0AA0"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63078938"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3328152B" w14:textId="332FCC52"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в </w:t>
      </w:r>
      <w:r w:rsidR="00F97EB9">
        <w:rPr>
          <w:color w:val="000000"/>
          <w:sz w:val="28"/>
          <w:szCs w:val="28"/>
          <w:lang w:val="ru-RU"/>
        </w:rPr>
        <w:t>МВД Египта</w:t>
      </w:r>
      <w:r w:rsidRPr="00DB3199">
        <w:rPr>
          <w:color w:val="000000"/>
          <w:sz w:val="28"/>
          <w:szCs w:val="28"/>
          <w:lang w:val="ru-RU"/>
        </w:rPr>
        <w:t xml:space="preserve"> (при угрозе жизни/насилия) и/или в инспекцию труда (при трудовых нарушениях);</w:t>
      </w:r>
    </w:p>
    <w:p w14:paraId="23C0D4B6"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37AD0589"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3BA3430" w14:textId="77777777" w:rsidR="00DB3199" w:rsidRPr="00DB3199" w:rsidRDefault="00DB3199" w:rsidP="00253335">
      <w:pPr>
        <w:pStyle w:val="Heading1"/>
      </w:pPr>
      <w:bookmarkStart w:id="11" w:name="_Toc225232944"/>
      <w:r w:rsidRPr="00DB3199">
        <w:lastRenderedPageBreak/>
        <w:t>Требования воинского учета военнообязанных и призывников Кыргызской Республики</w:t>
      </w:r>
      <w:bookmarkEnd w:id="11"/>
    </w:p>
    <w:p w14:paraId="5A4BF4EB" w14:textId="77777777" w:rsidR="00F97EB9" w:rsidRPr="003320CA" w:rsidRDefault="00F97EB9" w:rsidP="00F97EB9">
      <w:pPr>
        <w:ind w:firstLine="720"/>
        <w:jc w:val="both"/>
        <w:rPr>
          <w:rFonts w:ascii="Times New Roman" w:eastAsia="Times New Roman" w:hAnsi="Times New Roman" w:cs="Times New Roman"/>
          <w:color w:val="000000"/>
          <w:sz w:val="28"/>
          <w:szCs w:val="28"/>
          <w:lang w:val="ru-RU"/>
        </w:rPr>
      </w:pPr>
      <w:r w:rsidRPr="003320CA">
        <w:rPr>
          <w:rFonts w:ascii="Times New Roman" w:eastAsia="Times New Roman" w:hAnsi="Times New Roman" w:cs="Times New Roman"/>
          <w:color w:val="000000"/>
          <w:sz w:val="28"/>
          <w:szCs w:val="28"/>
          <w:lang w:val="ru-RU"/>
        </w:rPr>
        <w:t>Выезд за пределы Кыргызской Республики с целью трудоустройства не освобождает граждан от обязанностей по воинскому учету. Военнообязанные и призывники обязаны соблюдать требования законодательства Кыргызской Республики в сфере обороны, независимо от страны пребывания.</w:t>
      </w:r>
    </w:p>
    <w:p w14:paraId="3998D62E" w14:textId="2EFFB2BD" w:rsidR="001612ED" w:rsidRPr="00F97EB9" w:rsidRDefault="00F97EB9" w:rsidP="00F97EB9">
      <w:pPr>
        <w:jc w:val="both"/>
        <w:rPr>
          <w:rFonts w:ascii="Times New Roman" w:eastAsia="Times New Roman" w:hAnsi="Times New Roman" w:cs="Times New Roman"/>
          <w:b/>
          <w:bCs/>
          <w:color w:val="000000"/>
          <w:sz w:val="28"/>
          <w:szCs w:val="28"/>
          <w:lang w:val="ru-RU"/>
        </w:rPr>
      </w:pPr>
      <w:r w:rsidRPr="003320CA">
        <w:rPr>
          <w:rFonts w:ascii="Times New Roman" w:eastAsia="Times New Roman" w:hAnsi="Times New Roman" w:cs="Times New Roman"/>
          <w:color w:val="000000"/>
          <w:sz w:val="28"/>
          <w:szCs w:val="28"/>
          <w:lang w:val="ru-RU"/>
        </w:rPr>
        <w:t>Перед выездом рекомендуется привести документы воинского учета в порядок, уточнить порядок уведомления о выезде и возможные основания для отсрочки. В случае необходимости подтверждения факта пребывания за границей следует обращаться в компетентные органы Кыргызской Республики и дипломатические учреждения, однако основная ответственность за соблюдение требований воинского учета лежит на гражданине.</w:t>
      </w:r>
    </w:p>
    <w:sectPr w:rsidR="001612ED" w:rsidRPr="00F97EB9"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1E"/>
    <w:rsid w:val="00000303"/>
    <w:rsid w:val="00074FDF"/>
    <w:rsid w:val="00080143"/>
    <w:rsid w:val="00086FC8"/>
    <w:rsid w:val="001462C0"/>
    <w:rsid w:val="001612ED"/>
    <w:rsid w:val="00253335"/>
    <w:rsid w:val="002E0FD4"/>
    <w:rsid w:val="003A2A0C"/>
    <w:rsid w:val="003F1AF5"/>
    <w:rsid w:val="004617EA"/>
    <w:rsid w:val="00477466"/>
    <w:rsid w:val="00480B17"/>
    <w:rsid w:val="004C676E"/>
    <w:rsid w:val="00527B34"/>
    <w:rsid w:val="0055328F"/>
    <w:rsid w:val="00630086"/>
    <w:rsid w:val="00632073"/>
    <w:rsid w:val="00680051"/>
    <w:rsid w:val="00681A6E"/>
    <w:rsid w:val="0068358C"/>
    <w:rsid w:val="006C6E8F"/>
    <w:rsid w:val="00702BCA"/>
    <w:rsid w:val="007C7FEC"/>
    <w:rsid w:val="008163E8"/>
    <w:rsid w:val="00972D63"/>
    <w:rsid w:val="00982173"/>
    <w:rsid w:val="009F089D"/>
    <w:rsid w:val="00A14413"/>
    <w:rsid w:val="00AD1FAF"/>
    <w:rsid w:val="00B06005"/>
    <w:rsid w:val="00B53C6E"/>
    <w:rsid w:val="00B5511E"/>
    <w:rsid w:val="00B67A16"/>
    <w:rsid w:val="00C4116E"/>
    <w:rsid w:val="00C667DE"/>
    <w:rsid w:val="00DB3199"/>
    <w:rsid w:val="00E6428D"/>
    <w:rsid w:val="00F13707"/>
    <w:rsid w:val="00F75254"/>
    <w:rsid w:val="00F81A43"/>
    <w:rsid w:val="00F97EB9"/>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B25C"/>
  <w15:chartTrackingRefBased/>
  <w15:docId w15:val="{C6E0226E-1231-C848-A3AE-9D0ABB03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32</TotalTime>
  <Pages>15</Pages>
  <Words>2684</Words>
  <Characters>15299</Characters>
  <Application>Microsoft Office Word</Application>
  <DocSecurity>0</DocSecurity>
  <Lines>127</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6</cp:revision>
  <dcterms:created xsi:type="dcterms:W3CDTF">2026-03-23T18:08:00Z</dcterms:created>
  <dcterms:modified xsi:type="dcterms:W3CDTF">2026-03-24T02:32:00Z</dcterms:modified>
</cp:coreProperties>
</file>